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4BD87" w14:textId="56E92859" w:rsidR="00E40F66" w:rsidRPr="00483E1D" w:rsidRDefault="00E40F66" w:rsidP="00E40F66">
      <w:pPr>
        <w:tabs>
          <w:tab w:val="left" w:pos="8137"/>
        </w:tabs>
        <w:spacing w:before="60" w:after="60"/>
        <w:jc w:val="center"/>
        <w:rPr>
          <w:b/>
          <w:bCs/>
        </w:rPr>
      </w:pPr>
      <w:r w:rsidRPr="00483E1D">
        <w:rPr>
          <w:b/>
          <w:bCs/>
        </w:rPr>
        <w:t>TECHNINĖ SPECIFIKACIJA</w:t>
      </w:r>
    </w:p>
    <w:sdt>
      <w:sdtPr>
        <w:rPr>
          <w:b/>
          <w:bCs/>
        </w:rPr>
        <w:alias w:val="Pirkimo pavadinimas"/>
        <w:tag w:val="Pirkimo pavadinimas"/>
        <w:id w:val="-1137490207"/>
        <w:placeholder>
          <w:docPart w:val="A57CF6441BE04003ABE636811AD41C72"/>
        </w:placeholder>
      </w:sdtPr>
      <w:sdtContent>
        <w:p w14:paraId="04879CB1" w14:textId="6553A0CF" w:rsidR="00E40F66" w:rsidRPr="002D29F0" w:rsidRDefault="00C52F73" w:rsidP="00E40F66">
          <w:pPr>
            <w:tabs>
              <w:tab w:val="left" w:pos="8137"/>
            </w:tabs>
            <w:spacing w:before="60" w:after="60"/>
            <w:jc w:val="center"/>
            <w:rPr>
              <w:b/>
              <w:bCs/>
            </w:rPr>
          </w:pPr>
          <w:r w:rsidRPr="00C52F73">
            <w:t>UNIFORMOS</w:t>
          </w:r>
        </w:p>
      </w:sdtContent>
    </w:sdt>
    <w:p w14:paraId="6192F210" w14:textId="77777777" w:rsidR="00E40F66" w:rsidRPr="00483E1D" w:rsidRDefault="00E40F66" w:rsidP="00E40F66">
      <w:pPr>
        <w:pStyle w:val="Sraopastraipa"/>
        <w:tabs>
          <w:tab w:val="left" w:pos="284"/>
        </w:tabs>
        <w:spacing w:before="60" w:after="60"/>
        <w:ind w:left="0"/>
        <w:jc w:val="center"/>
        <w:rPr>
          <w:rFonts w:ascii="Times New Roman" w:hAnsi="Times New Roman" w:cs="Times New Roman"/>
          <w:b/>
          <w:bCs/>
          <w:lang w:val="lt-LT"/>
        </w:rPr>
      </w:pPr>
    </w:p>
    <w:p w14:paraId="5D5D3FC1" w14:textId="77777777" w:rsidR="00E40F66" w:rsidRPr="00483E1D"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83E1D">
        <w:rPr>
          <w:rFonts w:ascii="Times New Roman" w:hAnsi="Times New Roman" w:cs="Times New Roman"/>
          <w:b/>
          <w:lang w:val="lt-LT"/>
        </w:rPr>
        <w:t>SĄVOKOS IR SUTRUMPINIMAI</w:t>
      </w:r>
    </w:p>
    <w:p w14:paraId="5D63B730" w14:textId="01C99DD4"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lang w:val="lt-LT"/>
        </w:rPr>
        <w:t>Pirkėjas</w:t>
      </w:r>
      <w:r w:rsidRPr="00483E1D">
        <w:rPr>
          <w:rFonts w:ascii="Times New Roman" w:hAnsi="Times New Roman" w:cs="Times New Roman"/>
          <w:b/>
          <w:i/>
          <w:lang w:val="lt-LT"/>
        </w:rPr>
        <w:t xml:space="preserve"> </w:t>
      </w:r>
      <w:r w:rsidRPr="00483E1D">
        <w:rPr>
          <w:rFonts w:ascii="Times New Roman" w:hAnsi="Times New Roman" w:cs="Times New Roman"/>
          <w:lang w:val="lt-LT"/>
        </w:rPr>
        <w:t xml:space="preserve">– </w:t>
      </w:r>
      <w:r w:rsidR="007F4851">
        <w:rPr>
          <w:rFonts w:ascii="Times New Roman" w:hAnsi="Times New Roman" w:cs="Times New Roman"/>
          <w:lang w:val="lt-LT"/>
        </w:rPr>
        <w:t>Generolo</w:t>
      </w:r>
      <w:r w:rsidR="007F4851" w:rsidRPr="007F4851">
        <w:t xml:space="preserve"> </w:t>
      </w:r>
      <w:r w:rsidR="007F4851" w:rsidRPr="007F4851">
        <w:rPr>
          <w:rFonts w:ascii="Times New Roman" w:hAnsi="Times New Roman" w:cs="Times New Roman"/>
          <w:lang w:val="lt-LT"/>
        </w:rPr>
        <w:t>Povilo Plechavičiaus kadetų licėjus</w:t>
      </w:r>
      <w:r w:rsidR="001F5B77">
        <w:rPr>
          <w:rFonts w:ascii="Times New Roman" w:hAnsi="Times New Roman" w:cs="Times New Roman"/>
          <w:lang w:val="lt-LT"/>
        </w:rPr>
        <w:t>.</w:t>
      </w:r>
    </w:p>
    <w:p w14:paraId="557791BD" w14:textId="77777777"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lang w:val="lt-LT"/>
        </w:rPr>
        <w:t xml:space="preserve">Tiekėjas </w:t>
      </w:r>
      <w:r w:rsidRPr="00483E1D">
        <w:rPr>
          <w:rFonts w:ascii="Times New Roman" w:hAnsi="Times New Roman" w:cs="Times New Roman"/>
          <w:lang w:val="lt-LT"/>
        </w:rPr>
        <w:t>–</w:t>
      </w:r>
      <w:r w:rsidRPr="00483E1D">
        <w:rPr>
          <w:rFonts w:ascii="Times New Roman" w:hAnsi="Times New Roman" w:cs="Times New Roman"/>
          <w:bCs/>
          <w:lang w:val="lt-LT"/>
        </w:rPr>
        <w:t xml:space="preserve"> ūkio subjektas – fizinis asmuo, privatusis juridinis asmuo, viešasis juridinis asmuo, kitos organizacijos ir jų padaliniai ar tokių asmenų</w:t>
      </w:r>
      <w:r w:rsidRPr="00483E1D">
        <w:rPr>
          <w:rFonts w:ascii="Times New Roman" w:hAnsi="Times New Roman" w:cs="Times New Roman"/>
          <w:lang w:val="lt-LT"/>
        </w:rPr>
        <w:t xml:space="preserve"> grupė, su kuriuo Pirkėjas sudaro Sutartį.</w:t>
      </w:r>
    </w:p>
    <w:p w14:paraId="671EEFAD" w14:textId="77777777"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bCs/>
          <w:lang w:val="lt-LT"/>
        </w:rPr>
        <w:t>Sutartis</w:t>
      </w:r>
      <w:r w:rsidRPr="00483E1D">
        <w:rPr>
          <w:rFonts w:ascii="Times New Roman" w:hAnsi="Times New Roman" w:cs="Times New Roman"/>
          <w:lang w:val="lt-LT"/>
        </w:rPr>
        <w:t xml:space="preserve"> – Sutartis, sudaroma tarp</w:t>
      </w:r>
      <w:r w:rsidRPr="00483E1D">
        <w:rPr>
          <w:rFonts w:ascii="Times New Roman" w:hAnsi="Times New Roman" w:cs="Times New Roman"/>
          <w:b/>
          <w:bCs/>
          <w:lang w:val="lt-LT"/>
        </w:rPr>
        <w:t xml:space="preserve"> </w:t>
      </w:r>
      <w:r w:rsidRPr="001F5B77">
        <w:rPr>
          <w:rFonts w:ascii="Times New Roman" w:hAnsi="Times New Roman" w:cs="Times New Roman"/>
          <w:lang w:val="lt-LT"/>
        </w:rPr>
        <w:t>Tiekėjo ir Pirkėjo</w:t>
      </w:r>
      <w:r w:rsidRPr="00483E1D">
        <w:rPr>
          <w:rFonts w:ascii="Times New Roman" w:hAnsi="Times New Roman" w:cs="Times New Roman"/>
          <w:b/>
          <w:bCs/>
          <w:i/>
          <w:iCs/>
          <w:lang w:val="lt-LT"/>
        </w:rPr>
        <w:t xml:space="preserve"> </w:t>
      </w:r>
      <w:r w:rsidRPr="00483E1D">
        <w:rPr>
          <w:rFonts w:ascii="Times New Roman" w:hAnsi="Times New Roman" w:cs="Times New Roman"/>
          <w:lang w:val="lt-LT"/>
        </w:rPr>
        <w:t>dėl Pirkimo objekto.</w:t>
      </w:r>
    </w:p>
    <w:p w14:paraId="28DDAEE5" w14:textId="66C37C28"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bCs/>
          <w:lang w:val="lt-LT"/>
        </w:rPr>
        <w:t xml:space="preserve">Pirkimo objektas </w:t>
      </w:r>
      <w:r w:rsidRPr="00483E1D">
        <w:rPr>
          <w:rFonts w:ascii="Times New Roman" w:hAnsi="Times New Roman" w:cs="Times New Roman"/>
          <w:lang w:val="lt-LT"/>
        </w:rPr>
        <w:t>–</w:t>
      </w:r>
      <w:r w:rsidR="003C3100" w:rsidRPr="00483E1D">
        <w:rPr>
          <w:rFonts w:ascii="Times New Roman" w:hAnsi="Times New Roman" w:cs="Times New Roman"/>
          <w:lang w:val="lt-LT"/>
        </w:rPr>
        <w:t xml:space="preserve"> </w:t>
      </w:r>
      <w:r w:rsidR="00C52F73">
        <w:rPr>
          <w:rStyle w:val="PavadinimasDiagrama"/>
          <w:rFonts w:ascii="Times New Roman" w:hAnsi="Times New Roman" w:cs="Times New Roman"/>
          <w:sz w:val="24"/>
          <w:szCs w:val="24"/>
        </w:rPr>
        <w:t>Uniformos</w:t>
      </w:r>
      <w:r w:rsidR="003C3100" w:rsidRPr="00483E1D">
        <w:rPr>
          <w:rStyle w:val="PavadinimasDiagrama"/>
          <w:rFonts w:ascii="Times New Roman" w:hAnsi="Times New Roman" w:cs="Times New Roman"/>
          <w:sz w:val="24"/>
          <w:szCs w:val="24"/>
        </w:rPr>
        <w:t xml:space="preserve"> (toliau –</w:t>
      </w:r>
      <w:r w:rsidRPr="00483E1D">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2086373281"/>
          <w:placeholder>
            <w:docPart w:val="1B1C3F978D864B6BA5F10125A6995DB1"/>
          </w:placeholder>
          <w:comboBox>
            <w:listItem w:value="Pasirinkite elementą."/>
            <w:listItem w:displayText="Prekės." w:value="Prekės."/>
            <w:listItem w:displayText="Įranga." w:value="Įranga."/>
          </w:comboBox>
        </w:sdtPr>
        <w:sdtContent>
          <w:r w:rsidR="003C3100" w:rsidRPr="00483E1D">
            <w:rPr>
              <w:rFonts w:ascii="Times New Roman" w:hAnsi="Times New Roman" w:cs="Times New Roman"/>
              <w:lang w:val="lt-LT"/>
            </w:rPr>
            <w:t>Prekės).</w:t>
          </w:r>
        </w:sdtContent>
      </w:sdt>
    </w:p>
    <w:p w14:paraId="5B8B4202" w14:textId="77777777" w:rsidR="00E40F66" w:rsidRPr="00483E1D" w:rsidRDefault="00E40F66" w:rsidP="00E40F66">
      <w:pPr>
        <w:pStyle w:val="Sraopastraipa"/>
        <w:tabs>
          <w:tab w:val="left" w:pos="567"/>
        </w:tabs>
        <w:spacing w:before="60" w:after="60"/>
        <w:ind w:left="0"/>
        <w:rPr>
          <w:rFonts w:ascii="Times New Roman" w:hAnsi="Times New Roman" w:cs="Times New Roman"/>
          <w:b/>
          <w:i/>
          <w:sz w:val="20"/>
          <w:szCs w:val="20"/>
          <w:lang w:val="lt-LT"/>
        </w:rPr>
      </w:pPr>
    </w:p>
    <w:p w14:paraId="0870371F" w14:textId="77777777" w:rsidR="00E40F66" w:rsidRPr="00483E1D"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83E1D">
        <w:rPr>
          <w:rFonts w:ascii="Times New Roman" w:hAnsi="Times New Roman" w:cs="Times New Roman"/>
          <w:b/>
          <w:lang w:val="lt-LT"/>
        </w:rPr>
        <w:t xml:space="preserve">PIRKIMO OBJEKTAS </w:t>
      </w:r>
      <w:r w:rsidRPr="00483E1D">
        <w:rPr>
          <w:rFonts w:ascii="Times New Roman" w:eastAsia="Times New Roman" w:hAnsi="Times New Roman" w:cs="Times New Roman"/>
          <w:b/>
          <w:lang w:val="lt-LT" w:eastAsia="lt-LT"/>
        </w:rPr>
        <w:t>IR OBJEKTO APIMTYS</w:t>
      </w:r>
    </w:p>
    <w:p w14:paraId="53FF656B" w14:textId="3974A59F" w:rsidR="00E40F66" w:rsidRPr="00483E1D" w:rsidRDefault="00E40F66" w:rsidP="00E40F66">
      <w:pPr>
        <w:pStyle w:val="Sraopastraipa"/>
        <w:numPr>
          <w:ilvl w:val="1"/>
          <w:numId w:val="1"/>
        </w:numPr>
        <w:tabs>
          <w:tab w:val="left" w:pos="567"/>
        </w:tabs>
        <w:spacing w:before="60" w:after="60"/>
        <w:ind w:left="0" w:firstLine="0"/>
        <w:rPr>
          <w:rFonts w:ascii="Times New Roman" w:hAnsi="Times New Roman" w:cs="Times New Roman"/>
          <w:lang w:val="lt-LT"/>
        </w:rPr>
      </w:pPr>
      <w:r w:rsidRPr="00483E1D">
        <w:rPr>
          <w:rFonts w:ascii="Times New Roman" w:hAnsi="Times New Roman" w:cs="Times New Roman"/>
          <w:b/>
          <w:bCs/>
          <w:lang w:val="lt-LT"/>
        </w:rPr>
        <w:t>Pirkimo objektas</w:t>
      </w:r>
      <w:r w:rsidR="003C3100" w:rsidRPr="00483E1D">
        <w:rPr>
          <w:rFonts w:ascii="Times New Roman" w:hAnsi="Times New Roman" w:cs="Times New Roman"/>
          <w:lang w:val="lt-LT"/>
        </w:rPr>
        <w:t xml:space="preserve"> </w:t>
      </w:r>
      <w:sdt>
        <w:sdtPr>
          <w:rPr>
            <w:rFonts w:ascii="Times New Roman" w:hAnsi="Times New Roman" w:cs="Times New Roman"/>
            <w:lang w:val="lt-LT"/>
          </w:rPr>
          <w:alias w:val="Skaidomas/neskaidomas"/>
          <w:tag w:val="Skaidomas/neskaidomas"/>
          <w:id w:val="1859618422"/>
          <w:placeholder>
            <w:docPart w:val="25E65FF3723D404DB8DD7B749F833833"/>
          </w:placeholder>
          <w:comboBox>
            <w:listItem w:value="Pasirinkite elementą."/>
            <w:listItem w:displayText="į pirkimo dalis neskaidomas." w:value="į pirkimo dalis neskaidomas."/>
            <w:listItem w:displayText="skaidomas į pirkimo dalis:" w:value="skaidomas į pirkimo dalis:"/>
          </w:comboBox>
        </w:sdtPr>
        <w:sdtContent>
          <w:r w:rsidR="001F5B77">
            <w:rPr>
              <w:rFonts w:ascii="Times New Roman" w:hAnsi="Times New Roman" w:cs="Times New Roman"/>
              <w:lang w:val="lt-LT"/>
            </w:rPr>
            <w:t>į pirkimo dalis neskaidomas.</w:t>
          </w:r>
        </w:sdtContent>
      </w:sdt>
    </w:p>
    <w:p w14:paraId="5EACC8C3" w14:textId="77777777" w:rsidR="00E40F66" w:rsidRPr="00483E1D" w:rsidRDefault="00E40F66" w:rsidP="00E40F66">
      <w:pPr>
        <w:pStyle w:val="Sraopastraipa"/>
        <w:numPr>
          <w:ilvl w:val="1"/>
          <w:numId w:val="1"/>
        </w:numPr>
        <w:tabs>
          <w:tab w:val="left" w:pos="567"/>
        </w:tabs>
        <w:spacing w:before="60" w:after="60"/>
        <w:ind w:left="0" w:firstLine="0"/>
        <w:rPr>
          <w:rFonts w:ascii="Times New Roman" w:eastAsia="Calibri" w:hAnsi="Times New Roman" w:cs="Times New Roman"/>
          <w:b/>
          <w:bCs/>
          <w:lang w:val="lt-LT"/>
        </w:rPr>
      </w:pPr>
      <w:r w:rsidRPr="00483E1D">
        <w:rPr>
          <w:rFonts w:ascii="Times New Roman" w:eastAsia="Calibri" w:hAnsi="Times New Roman" w:cs="Times New Roman"/>
          <w:b/>
          <w:bCs/>
          <w:lang w:val="lt-LT"/>
        </w:rPr>
        <w:t>Pirkimo objekto apimtys:</w:t>
      </w:r>
    </w:p>
    <w:p w14:paraId="259EBE94" w14:textId="77777777" w:rsidR="00E40F66" w:rsidRPr="00483E1D" w:rsidRDefault="00E40F66" w:rsidP="00E40F66">
      <w:pPr>
        <w:pStyle w:val="Sraopastraipa"/>
        <w:tabs>
          <w:tab w:val="left" w:pos="567"/>
        </w:tabs>
        <w:spacing w:before="60" w:after="60"/>
        <w:ind w:left="0"/>
        <w:jc w:val="right"/>
        <w:rPr>
          <w:rFonts w:ascii="Times New Roman" w:eastAsia="Calibri" w:hAnsi="Times New Roman" w:cs="Times New Roman"/>
          <w:sz w:val="20"/>
          <w:szCs w:val="20"/>
          <w:lang w:val="lt-LT"/>
        </w:rPr>
      </w:pPr>
      <w:r w:rsidRPr="00483E1D">
        <w:rPr>
          <w:rFonts w:ascii="Times New Roman" w:eastAsia="Calibri" w:hAnsi="Times New Roman" w:cs="Times New Roman"/>
          <w:sz w:val="20"/>
          <w:szCs w:val="20"/>
          <w:lang w:val="lt-LT"/>
        </w:rPr>
        <w:t xml:space="preserve">Lentelė Nr.1 </w:t>
      </w:r>
    </w:p>
    <w:tbl>
      <w:tblPr>
        <w:tblStyle w:val="Lentelstinklelis"/>
        <w:tblW w:w="9351" w:type="dxa"/>
        <w:tblLook w:val="04A0" w:firstRow="1" w:lastRow="0" w:firstColumn="1" w:lastColumn="0" w:noHBand="0" w:noVBand="1"/>
      </w:tblPr>
      <w:tblGrid>
        <w:gridCol w:w="988"/>
        <w:gridCol w:w="4819"/>
        <w:gridCol w:w="1134"/>
        <w:gridCol w:w="2410"/>
      </w:tblGrid>
      <w:tr w:rsidR="00E40F66" w:rsidRPr="00483E1D" w14:paraId="0770273B" w14:textId="77777777" w:rsidTr="00D0141F">
        <w:trPr>
          <w:trHeight w:val="502"/>
        </w:trPr>
        <w:tc>
          <w:tcPr>
            <w:tcW w:w="988" w:type="dxa"/>
          </w:tcPr>
          <w:p w14:paraId="5601F028" w14:textId="77777777" w:rsidR="00E40F66" w:rsidRPr="00483E1D" w:rsidRDefault="00E40F66" w:rsidP="00FF615F">
            <w:pPr>
              <w:spacing w:before="60" w:after="60"/>
              <w:jc w:val="center"/>
              <w:rPr>
                <w:b/>
                <w:bCs/>
              </w:rPr>
            </w:pPr>
            <w:r w:rsidRPr="00483E1D">
              <w:rPr>
                <w:b/>
                <w:bCs/>
              </w:rPr>
              <w:t>Eil. Nr.</w:t>
            </w:r>
          </w:p>
        </w:tc>
        <w:tc>
          <w:tcPr>
            <w:tcW w:w="4819" w:type="dxa"/>
          </w:tcPr>
          <w:p w14:paraId="236717CF" w14:textId="77777777" w:rsidR="00E40F66" w:rsidRPr="00483E1D" w:rsidRDefault="00E40F66" w:rsidP="00FF615F">
            <w:pPr>
              <w:spacing w:before="60" w:after="60"/>
              <w:jc w:val="center"/>
              <w:rPr>
                <w:b/>
                <w:bCs/>
              </w:rPr>
            </w:pPr>
            <w:r w:rsidRPr="00483E1D">
              <w:rPr>
                <w:b/>
                <w:bCs/>
              </w:rPr>
              <w:t>Prekės pavadinimas</w:t>
            </w:r>
          </w:p>
        </w:tc>
        <w:tc>
          <w:tcPr>
            <w:tcW w:w="1134" w:type="dxa"/>
          </w:tcPr>
          <w:p w14:paraId="45091B8B" w14:textId="77777777" w:rsidR="00E40F66" w:rsidRPr="00483E1D" w:rsidRDefault="00E40F66" w:rsidP="00FF615F">
            <w:pPr>
              <w:spacing w:before="60" w:after="60"/>
              <w:jc w:val="center"/>
              <w:rPr>
                <w:b/>
                <w:bCs/>
              </w:rPr>
            </w:pPr>
            <w:r w:rsidRPr="00483E1D">
              <w:rPr>
                <w:b/>
                <w:bCs/>
              </w:rPr>
              <w:t>Matas</w:t>
            </w:r>
          </w:p>
        </w:tc>
        <w:tc>
          <w:tcPr>
            <w:tcW w:w="2410" w:type="dxa"/>
          </w:tcPr>
          <w:p w14:paraId="097277F2" w14:textId="67CB48F6" w:rsidR="00E40F66" w:rsidRPr="00483E1D" w:rsidRDefault="00000000" w:rsidP="00FF615F">
            <w:pPr>
              <w:spacing w:before="60" w:after="60"/>
              <w:jc w:val="center"/>
              <w:rPr>
                <w:b/>
                <w:bCs/>
              </w:rPr>
            </w:pPr>
            <w:sdt>
              <w:sdtPr>
                <w:rPr>
                  <w:b/>
                  <w:bCs/>
                </w:rPr>
                <w:alias w:val="PASIRINKTi"/>
                <w:tag w:val="PASIRINKTi"/>
                <w:id w:val="997620009"/>
                <w:placeholder>
                  <w:docPart w:val="73C7583BB08C44E2BD6A8FE19DF3190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64C33" w:rsidRPr="00483E1D">
                  <w:rPr>
                    <w:b/>
                    <w:bCs/>
                  </w:rPr>
                  <w:t>Preliminarus kiekis*</w:t>
                </w:r>
              </w:sdtContent>
            </w:sdt>
          </w:p>
        </w:tc>
      </w:tr>
      <w:tr w:rsidR="00391102" w:rsidRPr="00483E1D" w14:paraId="2A09ADA7" w14:textId="77777777" w:rsidTr="000D4545">
        <w:trPr>
          <w:trHeight w:val="502"/>
        </w:trPr>
        <w:tc>
          <w:tcPr>
            <w:tcW w:w="988" w:type="dxa"/>
          </w:tcPr>
          <w:p w14:paraId="0C6FEBBD" w14:textId="2BCD38DA" w:rsidR="00391102" w:rsidRPr="00483E1D" w:rsidRDefault="00391102" w:rsidP="00391102">
            <w:pPr>
              <w:pStyle w:val="Sraopastraipa"/>
              <w:numPr>
                <w:ilvl w:val="0"/>
                <w:numId w:val="29"/>
              </w:numPr>
              <w:spacing w:before="60" w:after="60"/>
              <w:jc w:val="center"/>
            </w:pPr>
          </w:p>
        </w:tc>
        <w:tc>
          <w:tcPr>
            <w:tcW w:w="4819" w:type="dxa"/>
            <w:vAlign w:val="center"/>
          </w:tcPr>
          <w:p w14:paraId="3CB35973" w14:textId="591A16E7" w:rsidR="00391102" w:rsidRPr="00391102" w:rsidRDefault="00391102" w:rsidP="00391102">
            <w:pPr>
              <w:spacing w:before="60" w:after="60"/>
              <w:jc w:val="center"/>
            </w:pPr>
            <w:r w:rsidRPr="00391102">
              <w:rPr>
                <w:rFonts w:eastAsia="Calibri" w:cs="Calibri"/>
                <w:color w:val="000000"/>
              </w:rPr>
              <w:t xml:space="preserve">Taktiniai </w:t>
            </w:r>
            <w:r w:rsidR="00BF1991">
              <w:rPr>
                <w:rFonts w:eastAsia="Calibri" w:cs="Calibri"/>
                <w:color w:val="000000"/>
              </w:rPr>
              <w:t>d</w:t>
            </w:r>
            <w:r w:rsidRPr="00391102">
              <w:rPr>
                <w:rFonts w:eastAsia="Calibri" w:cs="Calibri"/>
                <w:color w:val="000000"/>
              </w:rPr>
              <w:t xml:space="preserve">emisezoniniai </w:t>
            </w:r>
            <w:r w:rsidR="00BF1991">
              <w:rPr>
                <w:rFonts w:eastAsia="Calibri" w:cs="Calibri"/>
                <w:color w:val="000000"/>
              </w:rPr>
              <w:t>b</w:t>
            </w:r>
            <w:r w:rsidRPr="00391102">
              <w:rPr>
                <w:rFonts w:eastAsia="Calibri" w:cs="Calibri"/>
                <w:color w:val="000000"/>
              </w:rPr>
              <w:t>atai</w:t>
            </w:r>
          </w:p>
        </w:tc>
        <w:tc>
          <w:tcPr>
            <w:tcW w:w="1134" w:type="dxa"/>
            <w:vAlign w:val="center"/>
          </w:tcPr>
          <w:p w14:paraId="477B5590" w14:textId="0C27EF9B" w:rsidR="00391102" w:rsidRPr="00391102" w:rsidRDefault="00391102" w:rsidP="00391102">
            <w:pPr>
              <w:spacing w:before="60" w:after="60"/>
              <w:jc w:val="center"/>
            </w:pPr>
            <w:r w:rsidRPr="00391102">
              <w:t>poros</w:t>
            </w:r>
          </w:p>
        </w:tc>
        <w:tc>
          <w:tcPr>
            <w:tcW w:w="2410" w:type="dxa"/>
            <w:vAlign w:val="center"/>
          </w:tcPr>
          <w:p w14:paraId="618E4569" w14:textId="39F7C7E7" w:rsidR="00391102" w:rsidRPr="00391102" w:rsidRDefault="00760CB5" w:rsidP="00391102">
            <w:pPr>
              <w:spacing w:before="60" w:after="60"/>
              <w:jc w:val="center"/>
            </w:pPr>
            <w:r>
              <w:rPr>
                <w:rFonts w:cs="Calibri"/>
                <w:color w:val="000000"/>
              </w:rPr>
              <w:t>2</w:t>
            </w:r>
            <w:r w:rsidR="00391102" w:rsidRPr="00391102">
              <w:rPr>
                <w:rFonts w:cs="Calibri"/>
                <w:color w:val="000000"/>
              </w:rPr>
              <w:t>00</w:t>
            </w:r>
          </w:p>
        </w:tc>
      </w:tr>
      <w:tr w:rsidR="00391102" w:rsidRPr="00483E1D" w14:paraId="4D1C91FF" w14:textId="77777777" w:rsidTr="000D4545">
        <w:trPr>
          <w:trHeight w:val="502"/>
        </w:trPr>
        <w:tc>
          <w:tcPr>
            <w:tcW w:w="988" w:type="dxa"/>
          </w:tcPr>
          <w:p w14:paraId="3416AAEA" w14:textId="7B0AD90F" w:rsidR="00391102" w:rsidRPr="00483E1D" w:rsidRDefault="00391102" w:rsidP="00391102">
            <w:pPr>
              <w:pStyle w:val="Sraopastraipa"/>
              <w:numPr>
                <w:ilvl w:val="0"/>
                <w:numId w:val="29"/>
              </w:numPr>
              <w:spacing w:before="60" w:after="60"/>
              <w:jc w:val="center"/>
            </w:pPr>
          </w:p>
        </w:tc>
        <w:tc>
          <w:tcPr>
            <w:tcW w:w="4819" w:type="dxa"/>
            <w:vAlign w:val="center"/>
          </w:tcPr>
          <w:p w14:paraId="64A7A640" w14:textId="32ECE310" w:rsidR="00391102" w:rsidRPr="00391102" w:rsidRDefault="00391102" w:rsidP="00391102">
            <w:pPr>
              <w:spacing w:before="60" w:after="60"/>
              <w:jc w:val="center"/>
            </w:pPr>
            <w:r w:rsidRPr="00391102">
              <w:rPr>
                <w:rFonts w:eastAsia="Calibri" w:cs="Calibri"/>
                <w:color w:val="000000"/>
              </w:rPr>
              <w:t xml:space="preserve">Žieminė kepurė (be </w:t>
            </w:r>
            <w:proofErr w:type="spellStart"/>
            <w:r w:rsidRPr="00391102">
              <w:rPr>
                <w:rFonts w:eastAsia="Calibri" w:cs="Calibri"/>
                <w:color w:val="000000"/>
              </w:rPr>
              <w:t>velcro</w:t>
            </w:r>
            <w:proofErr w:type="spellEnd"/>
            <w:r w:rsidRPr="00391102">
              <w:rPr>
                <w:rFonts w:eastAsia="Calibri" w:cs="Calibri"/>
                <w:color w:val="000000"/>
              </w:rPr>
              <w:t>)</w:t>
            </w:r>
          </w:p>
        </w:tc>
        <w:tc>
          <w:tcPr>
            <w:tcW w:w="1134" w:type="dxa"/>
            <w:vAlign w:val="center"/>
          </w:tcPr>
          <w:p w14:paraId="0EA1DDE3" w14:textId="577DE728" w:rsidR="00391102" w:rsidRPr="00391102" w:rsidRDefault="00391102" w:rsidP="00391102">
            <w:pPr>
              <w:spacing w:before="60" w:after="60"/>
              <w:jc w:val="center"/>
            </w:pPr>
            <w:proofErr w:type="spellStart"/>
            <w:r w:rsidRPr="00391102">
              <w:rPr>
                <w:rFonts w:eastAsia="Calibri" w:cs="Calibri"/>
                <w:color w:val="000000"/>
              </w:rPr>
              <w:t>vnt</w:t>
            </w:r>
            <w:proofErr w:type="spellEnd"/>
            <w:r w:rsidRPr="00391102">
              <w:rPr>
                <w:rFonts w:eastAsia="Calibri" w:cs="Calibri"/>
                <w:color w:val="000000"/>
              </w:rPr>
              <w:t xml:space="preserve"> </w:t>
            </w:r>
          </w:p>
        </w:tc>
        <w:tc>
          <w:tcPr>
            <w:tcW w:w="2410" w:type="dxa"/>
            <w:vAlign w:val="center"/>
          </w:tcPr>
          <w:p w14:paraId="72CA11DF" w14:textId="6E74C195" w:rsidR="00391102" w:rsidRPr="00391102" w:rsidRDefault="00760CB5" w:rsidP="00391102">
            <w:pPr>
              <w:spacing w:before="60" w:after="60"/>
              <w:jc w:val="center"/>
            </w:pPr>
            <w:r>
              <w:rPr>
                <w:rFonts w:eastAsia="Calibri" w:cs="Calibri"/>
                <w:color w:val="000000"/>
              </w:rPr>
              <w:t>2</w:t>
            </w:r>
            <w:r w:rsidR="00391102" w:rsidRPr="00391102">
              <w:rPr>
                <w:rFonts w:eastAsia="Calibri" w:cs="Calibri"/>
                <w:color w:val="000000"/>
              </w:rPr>
              <w:t>00</w:t>
            </w:r>
          </w:p>
        </w:tc>
      </w:tr>
      <w:tr w:rsidR="00391102" w:rsidRPr="00483E1D" w14:paraId="6A881803" w14:textId="77777777" w:rsidTr="000D4545">
        <w:trPr>
          <w:trHeight w:val="502"/>
        </w:trPr>
        <w:tc>
          <w:tcPr>
            <w:tcW w:w="988" w:type="dxa"/>
          </w:tcPr>
          <w:p w14:paraId="6785E807" w14:textId="6A361ACB" w:rsidR="00391102" w:rsidRPr="00483E1D" w:rsidRDefault="00391102" w:rsidP="00391102">
            <w:pPr>
              <w:pStyle w:val="Sraopastraipa"/>
              <w:numPr>
                <w:ilvl w:val="0"/>
                <w:numId w:val="29"/>
              </w:numPr>
              <w:spacing w:before="60" w:after="60"/>
              <w:jc w:val="center"/>
            </w:pPr>
          </w:p>
        </w:tc>
        <w:tc>
          <w:tcPr>
            <w:tcW w:w="4819" w:type="dxa"/>
            <w:vAlign w:val="center"/>
          </w:tcPr>
          <w:p w14:paraId="17233BDF" w14:textId="0F2072BC" w:rsidR="00391102" w:rsidRPr="00391102" w:rsidRDefault="00391102" w:rsidP="00391102">
            <w:pPr>
              <w:spacing w:before="60" w:after="60"/>
              <w:jc w:val="center"/>
            </w:pPr>
            <w:r w:rsidRPr="00391102">
              <w:rPr>
                <w:rFonts w:eastAsia="Calibri" w:cs="Calibri"/>
                <w:color w:val="000000"/>
              </w:rPr>
              <w:t>Vasarinė kepur</w:t>
            </w:r>
            <w:r w:rsidR="00BF1991">
              <w:rPr>
                <w:rFonts w:eastAsia="Calibri" w:cs="Calibri"/>
                <w:color w:val="000000"/>
              </w:rPr>
              <w:t>ė</w:t>
            </w:r>
            <w:r w:rsidRPr="00391102">
              <w:rPr>
                <w:rFonts w:eastAsia="Calibri" w:cs="Calibri"/>
                <w:color w:val="000000"/>
              </w:rPr>
              <w:t xml:space="preserve"> (be </w:t>
            </w:r>
            <w:proofErr w:type="spellStart"/>
            <w:r w:rsidRPr="00391102">
              <w:rPr>
                <w:rFonts w:eastAsia="Calibri" w:cs="Calibri"/>
                <w:color w:val="000000"/>
              </w:rPr>
              <w:t>velcro</w:t>
            </w:r>
            <w:proofErr w:type="spellEnd"/>
            <w:r w:rsidRPr="00391102">
              <w:rPr>
                <w:rFonts w:eastAsia="Calibri" w:cs="Calibri"/>
                <w:color w:val="000000"/>
              </w:rPr>
              <w:t>)</w:t>
            </w:r>
          </w:p>
        </w:tc>
        <w:tc>
          <w:tcPr>
            <w:tcW w:w="1134" w:type="dxa"/>
            <w:vAlign w:val="center"/>
          </w:tcPr>
          <w:p w14:paraId="3DBC9FFF" w14:textId="1419BBCF" w:rsidR="00391102" w:rsidRPr="00391102" w:rsidRDefault="00391102" w:rsidP="00391102">
            <w:pPr>
              <w:spacing w:before="60" w:after="60"/>
              <w:jc w:val="center"/>
            </w:pPr>
            <w:proofErr w:type="spellStart"/>
            <w:r w:rsidRPr="00391102">
              <w:rPr>
                <w:rFonts w:eastAsia="Calibri" w:cs="Calibri"/>
                <w:color w:val="000000"/>
              </w:rPr>
              <w:t>vnt</w:t>
            </w:r>
            <w:proofErr w:type="spellEnd"/>
            <w:r w:rsidRPr="00391102">
              <w:rPr>
                <w:rFonts w:eastAsia="Calibri" w:cs="Calibri"/>
                <w:color w:val="000000"/>
              </w:rPr>
              <w:t xml:space="preserve"> </w:t>
            </w:r>
          </w:p>
        </w:tc>
        <w:tc>
          <w:tcPr>
            <w:tcW w:w="2410" w:type="dxa"/>
            <w:vAlign w:val="center"/>
          </w:tcPr>
          <w:p w14:paraId="0852C624" w14:textId="1D3CC1E9" w:rsidR="00391102" w:rsidRPr="00391102" w:rsidRDefault="00760CB5" w:rsidP="00391102">
            <w:pPr>
              <w:spacing w:before="60" w:after="60"/>
              <w:jc w:val="center"/>
            </w:pPr>
            <w:r>
              <w:rPr>
                <w:rFonts w:eastAsia="Calibri" w:cs="Calibri"/>
                <w:color w:val="000000"/>
              </w:rPr>
              <w:t>2</w:t>
            </w:r>
            <w:r w:rsidR="00391102" w:rsidRPr="00391102">
              <w:rPr>
                <w:rFonts w:eastAsia="Calibri" w:cs="Calibri"/>
                <w:color w:val="000000"/>
              </w:rPr>
              <w:t>00</w:t>
            </w:r>
          </w:p>
        </w:tc>
      </w:tr>
      <w:tr w:rsidR="00391102" w:rsidRPr="00483E1D" w14:paraId="3CB72F0F" w14:textId="77777777" w:rsidTr="000D4545">
        <w:trPr>
          <w:trHeight w:val="502"/>
        </w:trPr>
        <w:tc>
          <w:tcPr>
            <w:tcW w:w="988" w:type="dxa"/>
          </w:tcPr>
          <w:p w14:paraId="4D23ABF6" w14:textId="38AED1D0" w:rsidR="00391102" w:rsidRPr="00483E1D" w:rsidRDefault="00391102" w:rsidP="00391102">
            <w:pPr>
              <w:pStyle w:val="Sraopastraipa"/>
              <w:numPr>
                <w:ilvl w:val="0"/>
                <w:numId w:val="29"/>
              </w:numPr>
              <w:spacing w:before="60" w:after="60"/>
              <w:jc w:val="center"/>
            </w:pPr>
          </w:p>
        </w:tc>
        <w:tc>
          <w:tcPr>
            <w:tcW w:w="4819" w:type="dxa"/>
            <w:vAlign w:val="center"/>
          </w:tcPr>
          <w:p w14:paraId="6C88EC88" w14:textId="6FDB539F" w:rsidR="00391102" w:rsidRPr="00391102" w:rsidRDefault="00391102" w:rsidP="00391102">
            <w:pPr>
              <w:spacing w:before="60" w:after="60"/>
              <w:jc w:val="center"/>
            </w:pPr>
            <w:r w:rsidRPr="00391102">
              <w:rPr>
                <w:rFonts w:eastAsia="Calibri" w:cs="Calibri"/>
                <w:color w:val="000000"/>
              </w:rPr>
              <w:t xml:space="preserve">Striukė su </w:t>
            </w:r>
            <w:proofErr w:type="spellStart"/>
            <w:r w:rsidRPr="00391102">
              <w:rPr>
                <w:rFonts w:eastAsia="Calibri" w:cs="Calibri"/>
                <w:color w:val="000000"/>
              </w:rPr>
              <w:t>pašiltuku</w:t>
            </w:r>
            <w:proofErr w:type="spellEnd"/>
            <w:r w:rsidRPr="00391102">
              <w:rPr>
                <w:rFonts w:eastAsia="Calibri" w:cs="Calibri"/>
                <w:color w:val="000000"/>
              </w:rPr>
              <w:t xml:space="preserve"> (išsegamu)</w:t>
            </w:r>
          </w:p>
        </w:tc>
        <w:tc>
          <w:tcPr>
            <w:tcW w:w="1134" w:type="dxa"/>
            <w:vAlign w:val="center"/>
          </w:tcPr>
          <w:p w14:paraId="5BE71A63" w14:textId="3A469DB6" w:rsidR="00391102" w:rsidRPr="00391102" w:rsidRDefault="00391102" w:rsidP="00391102">
            <w:pPr>
              <w:spacing w:before="60" w:after="60"/>
              <w:jc w:val="center"/>
            </w:pPr>
            <w:proofErr w:type="spellStart"/>
            <w:r w:rsidRPr="00391102">
              <w:rPr>
                <w:rFonts w:eastAsia="Calibri" w:cs="Calibri"/>
                <w:color w:val="000000"/>
              </w:rPr>
              <w:t>vnt</w:t>
            </w:r>
            <w:proofErr w:type="spellEnd"/>
            <w:r w:rsidRPr="00391102">
              <w:rPr>
                <w:rFonts w:eastAsia="Calibri" w:cs="Calibri"/>
                <w:color w:val="000000"/>
              </w:rPr>
              <w:t xml:space="preserve"> </w:t>
            </w:r>
          </w:p>
        </w:tc>
        <w:tc>
          <w:tcPr>
            <w:tcW w:w="2410" w:type="dxa"/>
            <w:vAlign w:val="center"/>
          </w:tcPr>
          <w:p w14:paraId="4BEC20E8" w14:textId="41AE2EA6" w:rsidR="00391102" w:rsidRPr="00391102" w:rsidRDefault="00760CB5" w:rsidP="00391102">
            <w:pPr>
              <w:spacing w:before="60" w:after="60"/>
              <w:jc w:val="center"/>
            </w:pPr>
            <w:r>
              <w:rPr>
                <w:rFonts w:eastAsia="Calibri" w:cs="Calibri"/>
                <w:color w:val="000000"/>
              </w:rPr>
              <w:t>2</w:t>
            </w:r>
            <w:r w:rsidR="00391102" w:rsidRPr="00391102">
              <w:rPr>
                <w:rFonts w:eastAsia="Calibri" w:cs="Calibri"/>
                <w:color w:val="000000"/>
              </w:rPr>
              <w:t>00</w:t>
            </w:r>
          </w:p>
        </w:tc>
      </w:tr>
      <w:tr w:rsidR="00391102" w:rsidRPr="00483E1D" w14:paraId="45F03926" w14:textId="77777777" w:rsidTr="000B499A">
        <w:trPr>
          <w:trHeight w:val="502"/>
        </w:trPr>
        <w:tc>
          <w:tcPr>
            <w:tcW w:w="988" w:type="dxa"/>
          </w:tcPr>
          <w:p w14:paraId="0F08495C" w14:textId="77777777" w:rsidR="00391102" w:rsidRPr="00483E1D" w:rsidRDefault="00391102" w:rsidP="00391102">
            <w:pPr>
              <w:pStyle w:val="Sraopastraipa"/>
              <w:numPr>
                <w:ilvl w:val="0"/>
                <w:numId w:val="29"/>
              </w:numPr>
              <w:spacing w:before="60" w:after="60"/>
              <w:jc w:val="center"/>
            </w:pPr>
          </w:p>
        </w:tc>
        <w:tc>
          <w:tcPr>
            <w:tcW w:w="4819" w:type="dxa"/>
            <w:vAlign w:val="center"/>
          </w:tcPr>
          <w:p w14:paraId="4BF30365" w14:textId="4C23F0B3" w:rsidR="00391102" w:rsidRPr="00391102" w:rsidRDefault="00391102" w:rsidP="00391102">
            <w:pPr>
              <w:spacing w:before="60" w:after="60"/>
              <w:jc w:val="center"/>
            </w:pPr>
            <w:r w:rsidRPr="00391102">
              <w:rPr>
                <w:rFonts w:eastAsia="Calibri" w:cs="Calibri"/>
                <w:color w:val="000000"/>
              </w:rPr>
              <w:t>Marškinėliai</w:t>
            </w:r>
          </w:p>
        </w:tc>
        <w:tc>
          <w:tcPr>
            <w:tcW w:w="1134" w:type="dxa"/>
            <w:vAlign w:val="center"/>
          </w:tcPr>
          <w:p w14:paraId="44D623A4" w14:textId="421D1AB8" w:rsidR="00391102" w:rsidRPr="00391102" w:rsidRDefault="00391102" w:rsidP="00391102">
            <w:pPr>
              <w:spacing w:before="60" w:after="60"/>
              <w:jc w:val="center"/>
            </w:pPr>
            <w:proofErr w:type="spellStart"/>
            <w:r w:rsidRPr="00391102">
              <w:rPr>
                <w:rFonts w:eastAsia="Calibri" w:cs="Calibri"/>
                <w:color w:val="000000"/>
              </w:rPr>
              <w:t>vnt</w:t>
            </w:r>
            <w:proofErr w:type="spellEnd"/>
            <w:r w:rsidRPr="00391102">
              <w:rPr>
                <w:rFonts w:eastAsia="Calibri" w:cs="Calibri"/>
                <w:color w:val="000000"/>
              </w:rPr>
              <w:t xml:space="preserve"> </w:t>
            </w:r>
          </w:p>
        </w:tc>
        <w:tc>
          <w:tcPr>
            <w:tcW w:w="2410" w:type="dxa"/>
          </w:tcPr>
          <w:p w14:paraId="66221E45" w14:textId="0BBF3CC4" w:rsidR="00391102" w:rsidRPr="00391102" w:rsidRDefault="00760CB5" w:rsidP="00391102">
            <w:pPr>
              <w:spacing w:before="60" w:after="60"/>
              <w:jc w:val="center"/>
            </w:pPr>
            <w:r>
              <w:rPr>
                <w:rFonts w:eastAsia="Calibri" w:cs="Calibri"/>
                <w:color w:val="000000"/>
              </w:rPr>
              <w:t>2</w:t>
            </w:r>
            <w:r w:rsidR="00391102" w:rsidRPr="00391102">
              <w:rPr>
                <w:rFonts w:eastAsia="Calibri" w:cs="Calibri"/>
                <w:color w:val="000000"/>
              </w:rPr>
              <w:t>00</w:t>
            </w:r>
          </w:p>
        </w:tc>
      </w:tr>
      <w:tr w:rsidR="00391102" w:rsidRPr="00483E1D" w14:paraId="61192B60" w14:textId="77777777" w:rsidTr="000B499A">
        <w:trPr>
          <w:trHeight w:val="502"/>
        </w:trPr>
        <w:tc>
          <w:tcPr>
            <w:tcW w:w="988" w:type="dxa"/>
          </w:tcPr>
          <w:p w14:paraId="7898766C" w14:textId="77777777" w:rsidR="00391102" w:rsidRPr="00483E1D" w:rsidRDefault="00391102" w:rsidP="00391102">
            <w:pPr>
              <w:pStyle w:val="Sraopastraipa"/>
              <w:numPr>
                <w:ilvl w:val="0"/>
                <w:numId w:val="29"/>
              </w:numPr>
              <w:spacing w:before="60" w:after="60"/>
              <w:jc w:val="center"/>
            </w:pPr>
          </w:p>
        </w:tc>
        <w:tc>
          <w:tcPr>
            <w:tcW w:w="4819" w:type="dxa"/>
            <w:vAlign w:val="center"/>
          </w:tcPr>
          <w:p w14:paraId="0C041801" w14:textId="19D5D946" w:rsidR="00391102" w:rsidRPr="00391102" w:rsidRDefault="00391102" w:rsidP="00391102">
            <w:pPr>
              <w:spacing w:before="60" w:after="60"/>
              <w:jc w:val="center"/>
            </w:pPr>
            <w:r w:rsidRPr="00391102">
              <w:rPr>
                <w:rFonts w:eastAsia="Calibri" w:cs="Calibri"/>
                <w:color w:val="000000"/>
              </w:rPr>
              <w:t>Švarkas/kitelis</w:t>
            </w:r>
          </w:p>
        </w:tc>
        <w:tc>
          <w:tcPr>
            <w:tcW w:w="1134" w:type="dxa"/>
            <w:vAlign w:val="center"/>
          </w:tcPr>
          <w:p w14:paraId="1419A121" w14:textId="7196E93F" w:rsidR="00391102" w:rsidRPr="00391102" w:rsidRDefault="00391102" w:rsidP="00391102">
            <w:pPr>
              <w:spacing w:before="60" w:after="60"/>
              <w:jc w:val="center"/>
            </w:pPr>
            <w:proofErr w:type="spellStart"/>
            <w:r w:rsidRPr="00391102">
              <w:rPr>
                <w:rFonts w:eastAsia="Calibri" w:cs="Calibri"/>
                <w:color w:val="000000"/>
              </w:rPr>
              <w:t>vnt</w:t>
            </w:r>
            <w:proofErr w:type="spellEnd"/>
            <w:r w:rsidRPr="00391102">
              <w:rPr>
                <w:rFonts w:eastAsia="Calibri" w:cs="Calibri"/>
                <w:color w:val="000000"/>
              </w:rPr>
              <w:t xml:space="preserve"> </w:t>
            </w:r>
          </w:p>
        </w:tc>
        <w:tc>
          <w:tcPr>
            <w:tcW w:w="2410" w:type="dxa"/>
          </w:tcPr>
          <w:p w14:paraId="36471C65" w14:textId="64796BC9" w:rsidR="00391102" w:rsidRPr="00391102" w:rsidRDefault="00760CB5" w:rsidP="00391102">
            <w:pPr>
              <w:spacing w:before="60" w:after="60"/>
              <w:jc w:val="center"/>
            </w:pPr>
            <w:r>
              <w:rPr>
                <w:rFonts w:eastAsia="Calibri" w:cs="Calibri"/>
                <w:color w:val="000000"/>
              </w:rPr>
              <w:t>2</w:t>
            </w:r>
            <w:r w:rsidR="00391102" w:rsidRPr="00391102">
              <w:rPr>
                <w:rFonts w:eastAsia="Calibri" w:cs="Calibri"/>
                <w:color w:val="000000"/>
              </w:rPr>
              <w:t>00</w:t>
            </w:r>
          </w:p>
        </w:tc>
      </w:tr>
      <w:tr w:rsidR="00391102" w:rsidRPr="00483E1D" w14:paraId="5AD91188" w14:textId="77777777" w:rsidTr="000B499A">
        <w:trPr>
          <w:trHeight w:val="502"/>
        </w:trPr>
        <w:tc>
          <w:tcPr>
            <w:tcW w:w="988" w:type="dxa"/>
          </w:tcPr>
          <w:p w14:paraId="6E229763" w14:textId="77777777" w:rsidR="00391102" w:rsidRPr="00483E1D" w:rsidRDefault="00391102" w:rsidP="00391102">
            <w:pPr>
              <w:pStyle w:val="Sraopastraipa"/>
              <w:numPr>
                <w:ilvl w:val="0"/>
                <w:numId w:val="29"/>
              </w:numPr>
              <w:spacing w:before="60" w:after="60"/>
              <w:jc w:val="center"/>
            </w:pPr>
          </w:p>
        </w:tc>
        <w:tc>
          <w:tcPr>
            <w:tcW w:w="4819" w:type="dxa"/>
            <w:vAlign w:val="center"/>
          </w:tcPr>
          <w:p w14:paraId="4016AE3F" w14:textId="3BFD0887" w:rsidR="00391102" w:rsidRPr="00391102" w:rsidRDefault="00391102" w:rsidP="00391102">
            <w:pPr>
              <w:spacing w:before="60" w:after="60"/>
              <w:jc w:val="center"/>
            </w:pPr>
            <w:r w:rsidRPr="00391102">
              <w:rPr>
                <w:rFonts w:eastAsia="Calibri" w:cs="Calibri"/>
                <w:color w:val="000000"/>
              </w:rPr>
              <w:t>Kelnės</w:t>
            </w:r>
          </w:p>
        </w:tc>
        <w:tc>
          <w:tcPr>
            <w:tcW w:w="1134" w:type="dxa"/>
            <w:vAlign w:val="center"/>
          </w:tcPr>
          <w:p w14:paraId="41277556" w14:textId="457EFF03" w:rsidR="00391102" w:rsidRPr="00391102" w:rsidRDefault="00391102" w:rsidP="00391102">
            <w:pPr>
              <w:spacing w:before="60" w:after="60"/>
              <w:jc w:val="center"/>
            </w:pPr>
            <w:proofErr w:type="spellStart"/>
            <w:r w:rsidRPr="00391102">
              <w:rPr>
                <w:rFonts w:eastAsia="Calibri" w:cs="Calibri"/>
                <w:color w:val="000000"/>
              </w:rPr>
              <w:t>vnt</w:t>
            </w:r>
            <w:proofErr w:type="spellEnd"/>
            <w:r w:rsidRPr="00391102">
              <w:rPr>
                <w:rFonts w:eastAsia="Calibri" w:cs="Calibri"/>
                <w:color w:val="000000"/>
              </w:rPr>
              <w:t xml:space="preserve"> </w:t>
            </w:r>
          </w:p>
        </w:tc>
        <w:tc>
          <w:tcPr>
            <w:tcW w:w="2410" w:type="dxa"/>
          </w:tcPr>
          <w:p w14:paraId="21CD44E7" w14:textId="3B2F5394" w:rsidR="00391102" w:rsidRPr="00391102" w:rsidRDefault="00760CB5" w:rsidP="00391102">
            <w:pPr>
              <w:spacing w:before="60" w:after="60"/>
              <w:jc w:val="center"/>
            </w:pPr>
            <w:r>
              <w:rPr>
                <w:rFonts w:eastAsia="Calibri" w:cs="Calibri"/>
                <w:color w:val="000000"/>
              </w:rPr>
              <w:t>2</w:t>
            </w:r>
            <w:r w:rsidR="00391102" w:rsidRPr="00391102">
              <w:rPr>
                <w:rFonts w:eastAsia="Calibri" w:cs="Calibri"/>
                <w:color w:val="000000"/>
              </w:rPr>
              <w:t>00</w:t>
            </w:r>
          </w:p>
        </w:tc>
      </w:tr>
      <w:tr w:rsidR="00391102" w:rsidRPr="00483E1D" w14:paraId="68C62DD3" w14:textId="77777777" w:rsidTr="000B499A">
        <w:trPr>
          <w:trHeight w:val="502"/>
        </w:trPr>
        <w:tc>
          <w:tcPr>
            <w:tcW w:w="988" w:type="dxa"/>
          </w:tcPr>
          <w:p w14:paraId="20296C76" w14:textId="77777777" w:rsidR="00391102" w:rsidRPr="00483E1D" w:rsidRDefault="00391102" w:rsidP="00391102">
            <w:pPr>
              <w:pStyle w:val="Sraopastraipa"/>
              <w:numPr>
                <w:ilvl w:val="0"/>
                <w:numId w:val="29"/>
              </w:numPr>
              <w:spacing w:before="60" w:after="60"/>
              <w:jc w:val="center"/>
            </w:pPr>
          </w:p>
        </w:tc>
        <w:tc>
          <w:tcPr>
            <w:tcW w:w="4819" w:type="dxa"/>
            <w:vAlign w:val="center"/>
          </w:tcPr>
          <w:p w14:paraId="7032A83B" w14:textId="753D026C" w:rsidR="00391102" w:rsidRPr="00391102" w:rsidRDefault="00391102" w:rsidP="00391102">
            <w:pPr>
              <w:spacing w:before="60" w:after="60"/>
              <w:jc w:val="center"/>
            </w:pPr>
            <w:r w:rsidRPr="00391102">
              <w:rPr>
                <w:rFonts w:eastAsia="Calibri" w:cs="Calibri"/>
                <w:color w:val="000000"/>
              </w:rPr>
              <w:t>Diržas</w:t>
            </w:r>
          </w:p>
        </w:tc>
        <w:tc>
          <w:tcPr>
            <w:tcW w:w="1134" w:type="dxa"/>
            <w:vAlign w:val="center"/>
          </w:tcPr>
          <w:p w14:paraId="626CD691" w14:textId="3409E9F0" w:rsidR="00391102" w:rsidRPr="00391102" w:rsidRDefault="00391102" w:rsidP="00391102">
            <w:pPr>
              <w:spacing w:before="60" w:after="60"/>
              <w:jc w:val="center"/>
            </w:pPr>
            <w:proofErr w:type="spellStart"/>
            <w:r w:rsidRPr="00391102">
              <w:rPr>
                <w:rFonts w:eastAsia="Calibri" w:cs="Calibri"/>
                <w:color w:val="000000"/>
              </w:rPr>
              <w:t>vnt</w:t>
            </w:r>
            <w:proofErr w:type="spellEnd"/>
            <w:r w:rsidRPr="00391102">
              <w:rPr>
                <w:rFonts w:eastAsia="Calibri" w:cs="Calibri"/>
                <w:color w:val="000000"/>
              </w:rPr>
              <w:t xml:space="preserve"> </w:t>
            </w:r>
          </w:p>
        </w:tc>
        <w:tc>
          <w:tcPr>
            <w:tcW w:w="2410" w:type="dxa"/>
          </w:tcPr>
          <w:p w14:paraId="047071B0" w14:textId="00EC0FC0" w:rsidR="00391102" w:rsidRPr="00391102" w:rsidRDefault="00760CB5" w:rsidP="00391102">
            <w:pPr>
              <w:spacing w:before="60" w:after="60"/>
              <w:jc w:val="center"/>
            </w:pPr>
            <w:r>
              <w:rPr>
                <w:rFonts w:eastAsia="Calibri" w:cs="Calibri"/>
                <w:color w:val="000000"/>
              </w:rPr>
              <w:t>2</w:t>
            </w:r>
            <w:r w:rsidR="00391102" w:rsidRPr="00391102">
              <w:rPr>
                <w:rFonts w:eastAsia="Calibri" w:cs="Calibri"/>
                <w:color w:val="000000"/>
              </w:rPr>
              <w:t>00</w:t>
            </w:r>
          </w:p>
        </w:tc>
      </w:tr>
      <w:tr w:rsidR="00391102" w:rsidRPr="00483E1D" w14:paraId="1FD229D5" w14:textId="77777777" w:rsidTr="000B499A">
        <w:trPr>
          <w:trHeight w:val="502"/>
        </w:trPr>
        <w:tc>
          <w:tcPr>
            <w:tcW w:w="988" w:type="dxa"/>
          </w:tcPr>
          <w:p w14:paraId="49F82E3E" w14:textId="77777777" w:rsidR="00391102" w:rsidRPr="00483E1D" w:rsidRDefault="00391102" w:rsidP="00391102">
            <w:pPr>
              <w:pStyle w:val="Sraopastraipa"/>
              <w:numPr>
                <w:ilvl w:val="0"/>
                <w:numId w:val="29"/>
              </w:numPr>
              <w:spacing w:before="60" w:after="60"/>
              <w:jc w:val="center"/>
            </w:pPr>
          </w:p>
        </w:tc>
        <w:tc>
          <w:tcPr>
            <w:tcW w:w="4819" w:type="dxa"/>
            <w:vAlign w:val="center"/>
          </w:tcPr>
          <w:p w14:paraId="5112D557" w14:textId="6335E9C1" w:rsidR="00391102" w:rsidRPr="00391102" w:rsidRDefault="00391102" w:rsidP="00391102">
            <w:pPr>
              <w:spacing w:before="60" w:after="60"/>
              <w:jc w:val="center"/>
            </w:pPr>
            <w:r w:rsidRPr="00391102">
              <w:rPr>
                <w:rFonts w:eastAsia="Calibri" w:cs="Calibri"/>
                <w:color w:val="000000"/>
              </w:rPr>
              <w:t>Marškin</w:t>
            </w:r>
            <w:r w:rsidR="007F4851">
              <w:rPr>
                <w:rFonts w:eastAsia="Calibri" w:cs="Calibri"/>
                <w:color w:val="000000"/>
              </w:rPr>
              <w:t>ė</w:t>
            </w:r>
            <w:r w:rsidRPr="00391102">
              <w:rPr>
                <w:rFonts w:eastAsia="Calibri" w:cs="Calibri"/>
                <w:color w:val="000000"/>
              </w:rPr>
              <w:t xml:space="preserve">liai </w:t>
            </w:r>
            <w:r w:rsidR="007F4851">
              <w:rPr>
                <w:rFonts w:eastAsia="Calibri" w:cs="Calibri"/>
                <w:color w:val="000000"/>
              </w:rPr>
              <w:t>(</w:t>
            </w:r>
            <w:r w:rsidRPr="00391102">
              <w:rPr>
                <w:rFonts w:eastAsia="Calibri" w:cs="Calibri"/>
                <w:color w:val="000000"/>
              </w:rPr>
              <w:t>Polo stiliaus</w:t>
            </w:r>
            <w:r w:rsidR="007F4851">
              <w:rPr>
                <w:rFonts w:eastAsia="Calibri" w:cs="Calibri"/>
                <w:color w:val="000000"/>
              </w:rPr>
              <w:t>)</w:t>
            </w:r>
          </w:p>
        </w:tc>
        <w:tc>
          <w:tcPr>
            <w:tcW w:w="1134" w:type="dxa"/>
            <w:vAlign w:val="center"/>
          </w:tcPr>
          <w:p w14:paraId="5A8F5C1F" w14:textId="7B60597A" w:rsidR="00391102" w:rsidRPr="00391102" w:rsidRDefault="00391102" w:rsidP="00391102">
            <w:pPr>
              <w:spacing w:before="60" w:after="60"/>
              <w:jc w:val="center"/>
            </w:pPr>
            <w:proofErr w:type="spellStart"/>
            <w:r w:rsidRPr="00391102">
              <w:rPr>
                <w:rFonts w:eastAsia="Calibri" w:cs="Calibri"/>
                <w:color w:val="000000"/>
              </w:rPr>
              <w:t>vnt</w:t>
            </w:r>
            <w:proofErr w:type="spellEnd"/>
            <w:r w:rsidRPr="00391102">
              <w:rPr>
                <w:rFonts w:eastAsia="Calibri" w:cs="Calibri"/>
                <w:color w:val="000000"/>
              </w:rPr>
              <w:t xml:space="preserve"> </w:t>
            </w:r>
          </w:p>
        </w:tc>
        <w:tc>
          <w:tcPr>
            <w:tcW w:w="2410" w:type="dxa"/>
          </w:tcPr>
          <w:p w14:paraId="48CDF238" w14:textId="519E6938" w:rsidR="00391102" w:rsidRPr="00391102" w:rsidRDefault="00760CB5" w:rsidP="00391102">
            <w:pPr>
              <w:spacing w:before="60" w:after="60"/>
              <w:jc w:val="center"/>
            </w:pPr>
            <w:r>
              <w:rPr>
                <w:rFonts w:eastAsia="Calibri" w:cs="Calibri"/>
                <w:color w:val="000000"/>
              </w:rPr>
              <w:t>2</w:t>
            </w:r>
            <w:r w:rsidR="00391102" w:rsidRPr="00391102">
              <w:rPr>
                <w:rFonts w:eastAsia="Calibri" w:cs="Calibri"/>
                <w:color w:val="000000"/>
              </w:rPr>
              <w:t>00</w:t>
            </w:r>
          </w:p>
        </w:tc>
      </w:tr>
    </w:tbl>
    <w:p w14:paraId="5057B7B5" w14:textId="7E0F34ED" w:rsidR="00E40F66" w:rsidRPr="00483E1D" w:rsidRDefault="00E40F66" w:rsidP="00E40F66">
      <w:pPr>
        <w:pStyle w:val="Sraopastraipa"/>
        <w:tabs>
          <w:tab w:val="left" w:pos="567"/>
        </w:tabs>
        <w:spacing w:before="60" w:after="60"/>
        <w:ind w:left="0"/>
        <w:jc w:val="both"/>
        <w:rPr>
          <w:rFonts w:ascii="Times New Roman" w:hAnsi="Times New Roman" w:cs="Times New Roman"/>
          <w:i/>
          <w:sz w:val="20"/>
          <w:szCs w:val="20"/>
          <w:lang w:val="lt-LT"/>
        </w:rPr>
      </w:pPr>
      <w:r w:rsidRPr="00483E1D">
        <w:rPr>
          <w:rFonts w:ascii="Times New Roman" w:eastAsia="Calibri" w:hAnsi="Times New Roman" w:cs="Times New Roman"/>
          <w:sz w:val="20"/>
          <w:szCs w:val="20"/>
          <w:lang w:val="lt-LT"/>
        </w:rPr>
        <w:t>*</w:t>
      </w:r>
      <w:r w:rsidRPr="00483E1D">
        <w:rPr>
          <w:rFonts w:ascii="Times New Roman" w:hAnsi="Times New Roman" w:cs="Times New Roman"/>
          <w:sz w:val="20"/>
          <w:szCs w:val="20"/>
          <w:lang w:val="lt-LT"/>
        </w:rPr>
        <w:t xml:space="preserve"> </w:t>
      </w:r>
      <w:r w:rsidRPr="00483E1D">
        <w:rPr>
          <w:rFonts w:ascii="Times New Roman" w:hAnsi="Times New Roman" w:cs="Times New Roman"/>
          <w:i/>
          <w:sz w:val="20"/>
          <w:szCs w:val="20"/>
          <w:lang w:val="lt-LT"/>
        </w:rPr>
        <w:t xml:space="preserve">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w:t>
      </w:r>
      <w:r w:rsidR="00655D13">
        <w:rPr>
          <w:rFonts w:ascii="Times New Roman" w:hAnsi="Times New Roman" w:cs="Times New Roman"/>
          <w:i/>
          <w:sz w:val="20"/>
          <w:szCs w:val="20"/>
          <w:lang w:val="lt-LT"/>
        </w:rPr>
        <w:t>69</w:t>
      </w:r>
      <w:r w:rsidR="00707EF4">
        <w:rPr>
          <w:rFonts w:ascii="Times New Roman" w:hAnsi="Times New Roman" w:cs="Times New Roman"/>
          <w:i/>
          <w:sz w:val="20"/>
          <w:szCs w:val="20"/>
          <w:lang w:val="lt-LT"/>
        </w:rPr>
        <w:t xml:space="preserve"> 000</w:t>
      </w:r>
      <w:r w:rsidR="001F5B77">
        <w:rPr>
          <w:rFonts w:ascii="Times New Roman" w:hAnsi="Times New Roman" w:cs="Times New Roman"/>
          <w:i/>
          <w:sz w:val="20"/>
          <w:szCs w:val="20"/>
          <w:lang w:val="lt-LT"/>
        </w:rPr>
        <w:t xml:space="preserve"> </w:t>
      </w:r>
      <w:r w:rsidRPr="00483E1D">
        <w:rPr>
          <w:rFonts w:ascii="Times New Roman" w:hAnsi="Times New Roman" w:cs="Times New Roman"/>
          <w:i/>
          <w:sz w:val="20"/>
          <w:szCs w:val="20"/>
          <w:lang w:val="lt-LT"/>
        </w:rPr>
        <w:t>EUR be PVM.</w:t>
      </w:r>
    </w:p>
    <w:p w14:paraId="502F8500" w14:textId="77777777" w:rsidR="00E40F66" w:rsidRPr="00483E1D" w:rsidRDefault="00E40F66" w:rsidP="00E40F66">
      <w:pPr>
        <w:spacing w:before="60"/>
        <w:jc w:val="both"/>
        <w:rPr>
          <w:b/>
          <w:i/>
          <w:sz w:val="20"/>
          <w:szCs w:val="20"/>
        </w:rPr>
      </w:pPr>
    </w:p>
    <w:p w14:paraId="4A0E4091" w14:textId="77777777" w:rsidR="00E40F66" w:rsidRPr="00483E1D" w:rsidRDefault="00E40F66" w:rsidP="00406E89">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lang w:val="lt-LT"/>
        </w:rPr>
        <w:t>Pasiūlymo vertė nebus laikoma sutarties verte, tai palyginamoji vertė pasiūlymų vertinimui.</w:t>
      </w:r>
    </w:p>
    <w:p w14:paraId="1FCFE646" w14:textId="4375C152" w:rsidR="00E40F66" w:rsidRPr="00D0141F" w:rsidRDefault="00E40F66" w:rsidP="00406E89">
      <w:pPr>
        <w:pStyle w:val="Sraopastraipa"/>
        <w:numPr>
          <w:ilvl w:val="1"/>
          <w:numId w:val="1"/>
        </w:numPr>
        <w:tabs>
          <w:tab w:val="left" w:pos="567"/>
        </w:tabs>
        <w:spacing w:before="60" w:after="60"/>
        <w:ind w:left="0" w:firstLine="0"/>
        <w:jc w:val="both"/>
        <w:rPr>
          <w:rFonts w:ascii="Times New Roman" w:hAnsi="Times New Roman" w:cs="Times New Roman"/>
          <w:i/>
          <w:lang w:val="lt-LT"/>
        </w:rPr>
      </w:pPr>
      <w:r w:rsidRPr="00483E1D">
        <w:rPr>
          <w:rFonts w:ascii="Times New Roman" w:hAnsi="Times New Roman" w:cs="Times New Roman"/>
          <w:lang w:val="lt-LT"/>
        </w:rPr>
        <w:t xml:space="preserve">Esant poreikiui, Pirkėjas turės teisę pirkti ir kitas, Lentelėje Nr.1 nenurodytas, tačiau pagal funkcinę paskirtį panašias Prekes (toliau – Papildomos prekės). Papildomų prekių pirkimui taikomos </w:t>
      </w:r>
      <w:r w:rsidRPr="00D0141F">
        <w:rPr>
          <w:rFonts w:ascii="Times New Roman" w:hAnsi="Times New Roman" w:cs="Times New Roman"/>
          <w:lang w:val="lt-LT"/>
        </w:rPr>
        <w:t xml:space="preserve">visos Prekių pirkimui šioje techninėje specifikacijoje ir Sutartyje nustatytos sąlygos, nebent aiškiai bus nustatyta kitaip. Papildomos prekės bus perkamos tokiais įkainiais, kurie galios Pirkėjo užsakymo pateikimo dieną Tiekėjo kainoraštyje, pritaikant Tiekėjo pasiūlyme nurodytą taikytiną nuolaidą procentais nuo galiojančių Tiekėjo kataloge nurodytų prekių mažmeninių kainų. Papildomų prekių įkainius Tiekėjas turės suderinti su Pirkėju. Tokių Papildomų prekių bendra kaina negalės sudaryti daugiau kaip 10 proc. Sutarties kainos. </w:t>
      </w:r>
    </w:p>
    <w:p w14:paraId="06B72904" w14:textId="2D047A0A" w:rsidR="00572731" w:rsidRPr="00D0141F" w:rsidRDefault="00572731" w:rsidP="00406E89">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D0141F">
        <w:rPr>
          <w:rFonts w:ascii="Times New Roman" w:hAnsi="Times New Roman" w:cs="Times New Roman"/>
          <w:iCs/>
          <w:lang w:val="lt-LT"/>
        </w:rPr>
        <w:t xml:space="preserve">Tiekėjas įsipareigoja tiekti </w:t>
      </w:r>
      <w:r w:rsidR="00C52F73">
        <w:rPr>
          <w:rFonts w:ascii="Times New Roman" w:hAnsi="Times New Roman" w:cs="Times New Roman"/>
          <w:iCs/>
          <w:lang w:val="lt-LT"/>
        </w:rPr>
        <w:t>techninėje specifikacijoje nurodytų</w:t>
      </w:r>
      <w:r w:rsidR="00E71AC8" w:rsidRPr="00D0141F">
        <w:rPr>
          <w:rFonts w:ascii="Times New Roman" w:hAnsi="Times New Roman" w:cs="Times New Roman"/>
          <w:iCs/>
          <w:lang w:val="lt-LT"/>
        </w:rPr>
        <w:t xml:space="preserve"> </w:t>
      </w:r>
      <w:r w:rsidRPr="00D0141F">
        <w:rPr>
          <w:rFonts w:ascii="Times New Roman" w:hAnsi="Times New Roman" w:cs="Times New Roman"/>
          <w:iCs/>
          <w:lang w:val="lt-LT"/>
        </w:rPr>
        <w:t>dydžių</w:t>
      </w:r>
      <w:r w:rsidR="00C52F73">
        <w:rPr>
          <w:rFonts w:ascii="Times New Roman" w:hAnsi="Times New Roman" w:cs="Times New Roman"/>
          <w:iCs/>
          <w:lang w:val="lt-LT"/>
        </w:rPr>
        <w:t xml:space="preserve"> Prekes</w:t>
      </w:r>
      <w:r w:rsidRPr="00D0141F">
        <w:rPr>
          <w:rFonts w:ascii="Times New Roman" w:hAnsi="Times New Roman" w:cs="Times New Roman"/>
          <w:iCs/>
          <w:lang w:val="lt-LT"/>
        </w:rPr>
        <w:t xml:space="preserve">. Tačiau, esant poreikiui, </w:t>
      </w:r>
      <w:r w:rsidR="00C52F73">
        <w:rPr>
          <w:rFonts w:ascii="Times New Roman" w:hAnsi="Times New Roman" w:cs="Times New Roman"/>
          <w:iCs/>
          <w:lang w:val="lt-LT"/>
        </w:rPr>
        <w:t xml:space="preserve">tiekėjas </w:t>
      </w:r>
      <w:r w:rsidRPr="00D0141F">
        <w:rPr>
          <w:rFonts w:ascii="Times New Roman" w:hAnsi="Times New Roman" w:cs="Times New Roman"/>
          <w:iCs/>
          <w:lang w:val="lt-LT"/>
        </w:rPr>
        <w:t>įsipareigoja tiekti ir didesnių ar mažesnių dydžių, ieškodamas atitikmenų abipusiu susitarimu.</w:t>
      </w:r>
      <w:r w:rsidR="00C52F73">
        <w:rPr>
          <w:rFonts w:ascii="Times New Roman" w:hAnsi="Times New Roman" w:cs="Times New Roman"/>
          <w:iCs/>
          <w:lang w:val="lt-LT"/>
        </w:rPr>
        <w:t xml:space="preserve"> </w:t>
      </w:r>
    </w:p>
    <w:p w14:paraId="6AC6D278" w14:textId="23E37D79" w:rsidR="00C1492B" w:rsidRDefault="001F5B77" w:rsidP="00406E89">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D0141F">
        <w:rPr>
          <w:rFonts w:ascii="Times New Roman" w:hAnsi="Times New Roman" w:cs="Times New Roman"/>
          <w:iCs/>
          <w:lang w:val="lt-LT"/>
        </w:rPr>
        <w:t>Pirkėjui paprašius</w:t>
      </w:r>
      <w:r w:rsidR="00C1492B" w:rsidRPr="00D0141F">
        <w:rPr>
          <w:rFonts w:ascii="Times New Roman" w:hAnsi="Times New Roman" w:cs="Times New Roman"/>
          <w:iCs/>
          <w:lang w:val="lt-LT"/>
        </w:rPr>
        <w:t xml:space="preserve">, nurodytu terminu </w:t>
      </w:r>
      <w:r w:rsidR="00C52F73">
        <w:rPr>
          <w:rFonts w:ascii="Times New Roman" w:hAnsi="Times New Roman" w:cs="Times New Roman"/>
          <w:iCs/>
          <w:lang w:val="lt-LT"/>
        </w:rPr>
        <w:t>Tiekėjas įsipareigoja</w:t>
      </w:r>
      <w:r w:rsidR="00C1492B" w:rsidRPr="00D0141F">
        <w:rPr>
          <w:rFonts w:ascii="Times New Roman" w:hAnsi="Times New Roman" w:cs="Times New Roman"/>
          <w:iCs/>
          <w:lang w:val="lt-LT"/>
        </w:rPr>
        <w:t xml:space="preserve"> pateikti siūlomų </w:t>
      </w:r>
      <w:r w:rsidR="00C52F73">
        <w:rPr>
          <w:rFonts w:ascii="Times New Roman" w:hAnsi="Times New Roman" w:cs="Times New Roman"/>
          <w:iCs/>
          <w:lang w:val="lt-LT"/>
        </w:rPr>
        <w:t>P</w:t>
      </w:r>
      <w:r w:rsidR="00C1492B" w:rsidRPr="00D0141F">
        <w:rPr>
          <w:rFonts w:ascii="Times New Roman" w:hAnsi="Times New Roman" w:cs="Times New Roman"/>
          <w:iCs/>
          <w:lang w:val="lt-LT"/>
        </w:rPr>
        <w:t>rekių pavyzdžius.</w:t>
      </w:r>
    </w:p>
    <w:p w14:paraId="5CF5E337" w14:textId="77777777" w:rsidR="00C52F73" w:rsidRPr="00D0141F" w:rsidRDefault="00C52F73" w:rsidP="00C52F73">
      <w:pPr>
        <w:pStyle w:val="Sraopastraipa"/>
        <w:tabs>
          <w:tab w:val="left" w:pos="567"/>
        </w:tabs>
        <w:spacing w:before="60" w:after="60"/>
        <w:ind w:left="0"/>
        <w:jc w:val="both"/>
        <w:rPr>
          <w:rFonts w:ascii="Times New Roman" w:hAnsi="Times New Roman" w:cs="Times New Roman"/>
          <w:iCs/>
          <w:lang w:val="lt-LT"/>
        </w:rPr>
      </w:pPr>
    </w:p>
    <w:p w14:paraId="7993E499" w14:textId="77777777" w:rsidR="00E40F66" w:rsidRPr="00D0141F"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0141F">
        <w:rPr>
          <w:rFonts w:ascii="Times New Roman" w:hAnsi="Times New Roman" w:cs="Times New Roman"/>
          <w:b/>
          <w:lang w:val="lt-LT"/>
        </w:rPr>
        <w:lastRenderedPageBreak/>
        <w:t>REIKALAVIMAI PIRKIMO OBJEKTUI</w:t>
      </w:r>
    </w:p>
    <w:p w14:paraId="39B5C23C" w14:textId="20C89DD5" w:rsidR="00E40F66" w:rsidRPr="00D0141F" w:rsidRDefault="00E40F66" w:rsidP="00E40F66">
      <w:pPr>
        <w:pStyle w:val="Sraopastraipa"/>
        <w:numPr>
          <w:ilvl w:val="1"/>
          <w:numId w:val="1"/>
        </w:numPr>
        <w:tabs>
          <w:tab w:val="left" w:pos="567"/>
        </w:tabs>
        <w:spacing w:before="60" w:after="60"/>
        <w:rPr>
          <w:rFonts w:ascii="Times New Roman" w:hAnsi="Times New Roman" w:cs="Times New Roman"/>
          <w:iCs/>
          <w:lang w:val="lt-LT"/>
        </w:rPr>
      </w:pPr>
      <w:r w:rsidRPr="00D0141F">
        <w:rPr>
          <w:rFonts w:ascii="Times New Roman" w:hAnsi="Times New Roman" w:cs="Times New Roman"/>
          <w:iCs/>
          <w:lang w:val="lt-LT"/>
        </w:rPr>
        <w:t xml:space="preserve">Reikalavimai </w:t>
      </w:r>
      <w:r w:rsidR="001F5B77" w:rsidRPr="00D0141F">
        <w:rPr>
          <w:rFonts w:ascii="Times New Roman" w:hAnsi="Times New Roman" w:cs="Times New Roman"/>
          <w:iCs/>
          <w:lang w:val="lt-LT"/>
        </w:rPr>
        <w:t>Prekėms</w:t>
      </w:r>
      <w:r w:rsidRPr="00D0141F">
        <w:rPr>
          <w:rFonts w:ascii="Times New Roman" w:hAnsi="Times New Roman" w:cs="Times New Roman"/>
          <w:iCs/>
          <w:lang w:val="lt-LT"/>
        </w:rPr>
        <w:t xml:space="preserve"> išdėstyti techninės specifikacijos Priede</w:t>
      </w:r>
      <w:r w:rsidR="00406E89" w:rsidRPr="00D0141F">
        <w:rPr>
          <w:rFonts w:ascii="Times New Roman" w:hAnsi="Times New Roman" w:cs="Times New Roman"/>
          <w:iCs/>
          <w:lang w:val="lt-LT"/>
        </w:rPr>
        <w:t xml:space="preserve"> </w:t>
      </w:r>
      <w:r w:rsidR="00D0725B" w:rsidRPr="00D0141F">
        <w:rPr>
          <w:rFonts w:ascii="Times New Roman" w:hAnsi="Times New Roman" w:cs="Times New Roman"/>
          <w:iCs/>
          <w:lang w:val="lt-LT"/>
        </w:rPr>
        <w:t xml:space="preserve">Nr. </w:t>
      </w:r>
      <w:r w:rsidR="00406E89" w:rsidRPr="00D0141F">
        <w:rPr>
          <w:rFonts w:ascii="Times New Roman" w:hAnsi="Times New Roman" w:cs="Times New Roman"/>
          <w:iCs/>
          <w:lang w:val="lt-LT"/>
        </w:rPr>
        <w:t>1</w:t>
      </w:r>
      <w:r w:rsidR="00364F6D" w:rsidRPr="00D0141F">
        <w:rPr>
          <w:rFonts w:ascii="Times New Roman" w:hAnsi="Times New Roman" w:cs="Times New Roman"/>
          <w:iCs/>
          <w:lang w:val="lt-LT"/>
        </w:rPr>
        <w:t>.</w:t>
      </w:r>
    </w:p>
    <w:p w14:paraId="0CE94CFE" w14:textId="6BEC9757" w:rsidR="00E40F66" w:rsidRPr="00D0141F" w:rsidRDefault="00E40F66" w:rsidP="00E40F66">
      <w:pPr>
        <w:pStyle w:val="Sraopastraipa"/>
        <w:numPr>
          <w:ilvl w:val="1"/>
          <w:numId w:val="1"/>
        </w:numPr>
        <w:tabs>
          <w:tab w:val="left" w:pos="567"/>
        </w:tabs>
        <w:spacing w:before="60" w:after="60"/>
        <w:jc w:val="both"/>
        <w:rPr>
          <w:rFonts w:ascii="Times New Roman" w:hAnsi="Times New Roman" w:cs="Times New Roman"/>
          <w:iCs/>
          <w:lang w:val="lt-LT"/>
        </w:rPr>
      </w:pPr>
      <w:r w:rsidRPr="00D0141F">
        <w:rPr>
          <w:rFonts w:ascii="Times New Roman" w:hAnsi="Times New Roman" w:cs="Times New Roman"/>
          <w:iCs/>
          <w:lang w:val="lt-LT"/>
        </w:rPr>
        <w:t xml:space="preserve">Prekės turi būti naujos, kokybiškos, nenaudotos, paruoštos naudojimui bei atitikti Lietuvos Respublikoje galiojančius standartus ir </w:t>
      </w:r>
      <w:r w:rsidR="00420904" w:rsidRPr="00D0141F">
        <w:rPr>
          <w:rFonts w:ascii="Times New Roman" w:hAnsi="Times New Roman" w:cs="Times New Roman"/>
          <w:iCs/>
          <w:lang w:val="lt-LT"/>
        </w:rPr>
        <w:t>t</w:t>
      </w:r>
      <w:r w:rsidRPr="00D0141F">
        <w:rPr>
          <w:rFonts w:ascii="Times New Roman" w:hAnsi="Times New Roman" w:cs="Times New Roman"/>
          <w:iCs/>
          <w:lang w:val="lt-LT"/>
        </w:rPr>
        <w:t>aikomus kokybinius normatyvus perkamoms prekėms. Prekės turi būti tinkamos naudoti pagal jų tikslinę paskirtį, neturi būti defektų, paslėptų trūkumų, dėl kurių nebūtų  galima  naudoti  prekių pagal jų  tikslinę paskirtį arba  dėl kurių sumažėtų prekių naudingumas.</w:t>
      </w:r>
    </w:p>
    <w:p w14:paraId="20152C33" w14:textId="4B6BBA46" w:rsidR="00420904" w:rsidRDefault="00420904" w:rsidP="00472EF9">
      <w:pPr>
        <w:pStyle w:val="Sraopastraipa"/>
        <w:numPr>
          <w:ilvl w:val="1"/>
          <w:numId w:val="1"/>
        </w:numPr>
        <w:tabs>
          <w:tab w:val="left" w:pos="567"/>
        </w:tabs>
        <w:spacing w:before="60" w:after="60"/>
        <w:ind w:left="431" w:hanging="431"/>
        <w:jc w:val="both"/>
        <w:rPr>
          <w:rFonts w:ascii="Times New Roman" w:hAnsi="Times New Roman" w:cs="Times New Roman"/>
          <w:iCs/>
          <w:lang w:val="lt-LT"/>
        </w:rPr>
      </w:pPr>
      <w:r w:rsidRPr="00D0141F">
        <w:rPr>
          <w:rFonts w:ascii="Times New Roman" w:hAnsi="Times New Roman" w:cs="Times New Roman"/>
          <w:iCs/>
          <w:lang w:val="lt-LT"/>
        </w:rPr>
        <w:t xml:space="preserve">Pateiktoms Prekėms turi būti suteikta ne mažesnė kaip </w:t>
      </w:r>
      <w:r w:rsidR="00F4465B">
        <w:rPr>
          <w:rFonts w:ascii="Times New Roman" w:hAnsi="Times New Roman" w:cs="Times New Roman"/>
          <w:iCs/>
          <w:lang w:val="lt-LT"/>
        </w:rPr>
        <w:t>12</w:t>
      </w:r>
      <w:r w:rsidRPr="00D0141F">
        <w:rPr>
          <w:rFonts w:ascii="Times New Roman" w:hAnsi="Times New Roman" w:cs="Times New Roman"/>
          <w:iCs/>
          <w:lang w:val="lt-LT"/>
        </w:rPr>
        <w:t xml:space="preserve"> mėnesių kokybės garantija. Nekokybiškos Prekės turi būti pakeičiamos naujomis visą Prekių garantinį laikotarpį.</w:t>
      </w:r>
    </w:p>
    <w:p w14:paraId="5ABD7D8F" w14:textId="77777777" w:rsidR="007F1295" w:rsidRDefault="007F1295" w:rsidP="00472EF9">
      <w:pPr>
        <w:pStyle w:val="Sraopastraipa"/>
        <w:numPr>
          <w:ilvl w:val="1"/>
          <w:numId w:val="1"/>
        </w:numPr>
        <w:tabs>
          <w:tab w:val="left" w:pos="567"/>
        </w:tabs>
        <w:spacing w:before="60" w:after="60"/>
        <w:ind w:left="431" w:hanging="431"/>
        <w:jc w:val="both"/>
        <w:rPr>
          <w:rFonts w:ascii="Times New Roman" w:hAnsi="Times New Roman" w:cs="Times New Roman"/>
          <w:iCs/>
          <w:lang w:val="lt-LT"/>
        </w:rPr>
      </w:pPr>
      <w:r w:rsidRPr="007F1295">
        <w:rPr>
          <w:rFonts w:ascii="Times New Roman" w:hAnsi="Times New Roman" w:cs="Times New Roman"/>
          <w:iCs/>
          <w:lang w:val="lt-LT"/>
        </w:rPr>
        <w:t xml:space="preserve">Kartu su pasiūlymu </w:t>
      </w:r>
      <w:r>
        <w:rPr>
          <w:rFonts w:ascii="Times New Roman" w:hAnsi="Times New Roman" w:cs="Times New Roman"/>
          <w:iCs/>
          <w:lang w:val="lt-LT"/>
        </w:rPr>
        <w:t xml:space="preserve">Tiekėjas turi </w:t>
      </w:r>
      <w:r w:rsidRPr="007F1295">
        <w:rPr>
          <w:rFonts w:ascii="Times New Roman" w:hAnsi="Times New Roman" w:cs="Times New Roman"/>
          <w:iCs/>
          <w:lang w:val="lt-LT"/>
        </w:rPr>
        <w:t>pateik</w:t>
      </w:r>
      <w:r>
        <w:rPr>
          <w:rFonts w:ascii="Times New Roman" w:hAnsi="Times New Roman" w:cs="Times New Roman"/>
          <w:iCs/>
          <w:lang w:val="lt-LT"/>
        </w:rPr>
        <w:t>ti</w:t>
      </w:r>
      <w:r w:rsidRPr="007F1295">
        <w:rPr>
          <w:rFonts w:ascii="Times New Roman" w:hAnsi="Times New Roman" w:cs="Times New Roman"/>
          <w:iCs/>
          <w:lang w:val="lt-LT"/>
        </w:rPr>
        <w:t xml:space="preserve"> siūlomų Prekių pavyzdžio nuotrauk</w:t>
      </w:r>
      <w:r>
        <w:rPr>
          <w:rFonts w:ascii="Times New Roman" w:hAnsi="Times New Roman" w:cs="Times New Roman"/>
          <w:iCs/>
          <w:lang w:val="lt-LT"/>
        </w:rPr>
        <w:t>a</w:t>
      </w:r>
      <w:r w:rsidRPr="007F1295">
        <w:rPr>
          <w:rFonts w:ascii="Times New Roman" w:hAnsi="Times New Roman" w:cs="Times New Roman"/>
          <w:iCs/>
          <w:lang w:val="lt-LT"/>
        </w:rPr>
        <w:t>s</w:t>
      </w:r>
      <w:r>
        <w:rPr>
          <w:rFonts w:ascii="Times New Roman" w:hAnsi="Times New Roman" w:cs="Times New Roman"/>
          <w:iCs/>
          <w:lang w:val="lt-LT"/>
        </w:rPr>
        <w:t>.</w:t>
      </w:r>
    </w:p>
    <w:p w14:paraId="6D78AE6D" w14:textId="3B283E79" w:rsidR="007F1295" w:rsidRPr="00D0141F" w:rsidRDefault="007F1295" w:rsidP="00472EF9">
      <w:pPr>
        <w:pStyle w:val="Sraopastraipa"/>
        <w:numPr>
          <w:ilvl w:val="1"/>
          <w:numId w:val="1"/>
        </w:numPr>
        <w:tabs>
          <w:tab w:val="left" w:pos="567"/>
        </w:tabs>
        <w:spacing w:before="60" w:after="60"/>
        <w:ind w:left="431" w:hanging="431"/>
        <w:jc w:val="both"/>
        <w:rPr>
          <w:rFonts w:ascii="Times New Roman" w:hAnsi="Times New Roman" w:cs="Times New Roman"/>
          <w:iCs/>
          <w:lang w:val="lt-LT"/>
        </w:rPr>
      </w:pPr>
      <w:r>
        <w:rPr>
          <w:rFonts w:ascii="Times New Roman" w:hAnsi="Times New Roman" w:cs="Times New Roman"/>
          <w:iCs/>
          <w:lang w:val="lt-LT"/>
        </w:rPr>
        <w:t>Galimas laimėtojas turės pateikti</w:t>
      </w:r>
      <w:r w:rsidRPr="007F1295">
        <w:rPr>
          <w:rFonts w:ascii="Times New Roman" w:hAnsi="Times New Roman" w:cs="Times New Roman"/>
          <w:iCs/>
          <w:lang w:val="lt-LT"/>
        </w:rPr>
        <w:t xml:space="preserve"> gamintojo deklaracij</w:t>
      </w:r>
      <w:r>
        <w:rPr>
          <w:rFonts w:ascii="Times New Roman" w:hAnsi="Times New Roman" w:cs="Times New Roman"/>
          <w:iCs/>
          <w:lang w:val="lt-LT"/>
        </w:rPr>
        <w:t>a</w:t>
      </w:r>
      <w:r w:rsidRPr="007F1295">
        <w:rPr>
          <w:rFonts w:ascii="Times New Roman" w:hAnsi="Times New Roman" w:cs="Times New Roman"/>
          <w:iCs/>
          <w:lang w:val="lt-LT"/>
        </w:rPr>
        <w:t>s, technini</w:t>
      </w:r>
      <w:r>
        <w:rPr>
          <w:rFonts w:ascii="Times New Roman" w:hAnsi="Times New Roman" w:cs="Times New Roman"/>
          <w:iCs/>
          <w:lang w:val="lt-LT"/>
        </w:rPr>
        <w:t>us</w:t>
      </w:r>
      <w:r w:rsidRPr="007F1295">
        <w:rPr>
          <w:rFonts w:ascii="Times New Roman" w:hAnsi="Times New Roman" w:cs="Times New Roman"/>
          <w:iCs/>
          <w:lang w:val="lt-LT"/>
        </w:rPr>
        <w:t xml:space="preserve"> aprašym</w:t>
      </w:r>
      <w:r>
        <w:rPr>
          <w:rFonts w:ascii="Times New Roman" w:hAnsi="Times New Roman" w:cs="Times New Roman"/>
          <w:iCs/>
          <w:lang w:val="lt-LT"/>
        </w:rPr>
        <w:t>us</w:t>
      </w:r>
      <w:r w:rsidRPr="007F1295">
        <w:rPr>
          <w:rFonts w:ascii="Times New Roman" w:hAnsi="Times New Roman" w:cs="Times New Roman"/>
          <w:iCs/>
          <w:lang w:val="lt-LT"/>
        </w:rPr>
        <w:t xml:space="preserve"> </w:t>
      </w:r>
      <w:r>
        <w:rPr>
          <w:rFonts w:ascii="Times New Roman" w:hAnsi="Times New Roman" w:cs="Times New Roman"/>
          <w:iCs/>
          <w:lang w:val="lt-LT"/>
        </w:rPr>
        <w:t>(</w:t>
      </w:r>
      <w:r w:rsidRPr="007F1295">
        <w:rPr>
          <w:rFonts w:ascii="Times New Roman" w:hAnsi="Times New Roman" w:cs="Times New Roman"/>
          <w:iCs/>
          <w:lang w:val="lt-LT"/>
        </w:rPr>
        <w:t>lietuvių kalba</w:t>
      </w:r>
      <w:r>
        <w:rPr>
          <w:rFonts w:ascii="Times New Roman" w:hAnsi="Times New Roman" w:cs="Times New Roman"/>
          <w:iCs/>
          <w:lang w:val="lt-LT"/>
        </w:rPr>
        <w:t>),</w:t>
      </w:r>
      <w:r w:rsidRPr="007F1295">
        <w:t xml:space="preserve"> </w:t>
      </w:r>
      <w:r w:rsidRPr="007F1295">
        <w:rPr>
          <w:rFonts w:ascii="Times New Roman" w:hAnsi="Times New Roman" w:cs="Times New Roman"/>
          <w:iCs/>
          <w:lang w:val="lt-LT"/>
        </w:rPr>
        <w:t>patvirtinan</w:t>
      </w:r>
      <w:r>
        <w:rPr>
          <w:rFonts w:ascii="Times New Roman" w:hAnsi="Times New Roman" w:cs="Times New Roman"/>
          <w:iCs/>
          <w:lang w:val="lt-LT"/>
        </w:rPr>
        <w:t>čius</w:t>
      </w:r>
      <w:r w:rsidRPr="007F1295">
        <w:rPr>
          <w:rFonts w:ascii="Times New Roman" w:hAnsi="Times New Roman" w:cs="Times New Roman"/>
          <w:iCs/>
          <w:lang w:val="lt-LT"/>
        </w:rPr>
        <w:t xml:space="preserve"> siūlomų Prekių atitikimą šioje specifikacijoje nustatytiems reikalavimams</w:t>
      </w:r>
      <w:r>
        <w:rPr>
          <w:rFonts w:ascii="Times New Roman" w:hAnsi="Times New Roman" w:cs="Times New Roman"/>
          <w:iCs/>
          <w:lang w:val="lt-LT"/>
        </w:rPr>
        <w:t>.</w:t>
      </w:r>
    </w:p>
    <w:p w14:paraId="7996CB0D" w14:textId="5C3E03F5" w:rsidR="00476DBA" w:rsidRPr="00D0141F" w:rsidRDefault="00476DBA" w:rsidP="00472EF9"/>
    <w:p w14:paraId="007571F6" w14:textId="30238182" w:rsidR="00E40F66" w:rsidRPr="00D0141F" w:rsidRDefault="00E40F66" w:rsidP="005D4A92">
      <w:pPr>
        <w:pStyle w:val="Sraopastraipa"/>
        <w:numPr>
          <w:ilvl w:val="0"/>
          <w:numId w:val="24"/>
        </w:numPr>
        <w:pBdr>
          <w:top w:val="single" w:sz="8" w:space="1" w:color="auto"/>
          <w:bottom w:val="single" w:sz="8" w:space="1" w:color="auto"/>
        </w:pBdr>
        <w:tabs>
          <w:tab w:val="left" w:pos="284"/>
          <w:tab w:val="left" w:pos="4253"/>
        </w:tabs>
        <w:spacing w:before="60" w:after="60"/>
        <w:rPr>
          <w:rFonts w:ascii="Times New Roman" w:hAnsi="Times New Roman" w:cs="Times New Roman"/>
          <w:b/>
        </w:rPr>
      </w:pPr>
      <w:r w:rsidRPr="00D0141F">
        <w:rPr>
          <w:rFonts w:ascii="Times New Roman" w:hAnsi="Times New Roman" w:cs="Times New Roman"/>
          <w:b/>
        </w:rPr>
        <w:t>SUTARTINIŲ ĮSIPAREIGOJIMŲ VYKDYMO VIETA</w:t>
      </w:r>
    </w:p>
    <w:p w14:paraId="34A1A749" w14:textId="5C66E443" w:rsidR="00E40F66" w:rsidRPr="00D0141F" w:rsidRDefault="00D0141F" w:rsidP="00D0141F">
      <w:pPr>
        <w:pStyle w:val="Sraopastraipa"/>
        <w:tabs>
          <w:tab w:val="left" w:pos="567"/>
        </w:tabs>
        <w:spacing w:before="60" w:after="60"/>
        <w:ind w:left="567" w:hanging="567"/>
        <w:jc w:val="both"/>
        <w:rPr>
          <w:rFonts w:ascii="Times New Roman" w:hAnsi="Times New Roman" w:cs="Times New Roman"/>
          <w:iCs/>
          <w:lang w:val="lt-LT"/>
        </w:rPr>
      </w:pPr>
      <w:r w:rsidRPr="00D0141F">
        <w:rPr>
          <w:rFonts w:ascii="Times New Roman" w:hAnsi="Times New Roman" w:cs="Times New Roman"/>
          <w:b/>
          <w:bCs/>
          <w:iCs/>
          <w:lang w:val="lt-LT"/>
        </w:rPr>
        <w:t>4</w:t>
      </w:r>
      <w:r w:rsidR="000E4E62" w:rsidRPr="00D0141F">
        <w:rPr>
          <w:rFonts w:ascii="Times New Roman" w:hAnsi="Times New Roman" w:cs="Times New Roman"/>
          <w:b/>
          <w:bCs/>
          <w:iCs/>
          <w:lang w:val="lt-LT"/>
        </w:rPr>
        <w:t>.1.</w:t>
      </w:r>
      <w:r w:rsidR="000E4E62" w:rsidRPr="00D0141F">
        <w:rPr>
          <w:rFonts w:ascii="Times New Roman" w:hAnsi="Times New Roman" w:cs="Times New Roman"/>
          <w:iCs/>
          <w:lang w:val="lt-LT"/>
        </w:rPr>
        <w:t xml:space="preserve"> </w:t>
      </w:r>
      <w:r w:rsidR="00E40F66" w:rsidRPr="00D0141F">
        <w:rPr>
          <w:rFonts w:ascii="Times New Roman" w:hAnsi="Times New Roman" w:cs="Times New Roman"/>
          <w:iCs/>
          <w:lang w:val="lt-LT"/>
        </w:rPr>
        <w:t xml:space="preserve">Pirkėjas Prekes perka </w:t>
      </w:r>
      <w:sdt>
        <w:sdtPr>
          <w:rPr>
            <w:rFonts w:ascii="Times New Roman" w:hAnsi="Times New Roman" w:cs="Times New Roman"/>
            <w:iCs/>
            <w:lang w:val="lt-LT"/>
          </w:rPr>
          <w:alias w:val="Pristatymo sąlygos"/>
          <w:tag w:val="Pasirinkti"/>
          <w:id w:val="-2117289554"/>
          <w:placeholder>
            <w:docPart w:val="64ABB87A49494659A6F44D4DA93A4DCD"/>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E40F66" w:rsidRPr="00D0141F">
            <w:rPr>
              <w:rFonts w:ascii="Times New Roman" w:hAnsi="Times New Roman" w:cs="Times New Roman"/>
              <w:iCs/>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00E40F66" w:rsidRPr="00D0141F">
        <w:rPr>
          <w:rFonts w:ascii="Times New Roman" w:hAnsi="Times New Roman" w:cs="Times New Roman"/>
          <w:iCs/>
          <w:lang w:val="lt-LT"/>
        </w:rPr>
        <w:t xml:space="preserve"> </w:t>
      </w:r>
    </w:p>
    <w:p w14:paraId="1A554C16" w14:textId="49571C39" w:rsidR="00390986" w:rsidRDefault="00D0141F" w:rsidP="005845E6">
      <w:pPr>
        <w:tabs>
          <w:tab w:val="left" w:pos="567"/>
        </w:tabs>
        <w:spacing w:before="60" w:after="60"/>
        <w:ind w:left="567" w:hanging="567"/>
        <w:jc w:val="both"/>
        <w:rPr>
          <w:iCs/>
        </w:rPr>
      </w:pPr>
      <w:r w:rsidRPr="00D0141F">
        <w:rPr>
          <w:b/>
          <w:bCs/>
          <w:iCs/>
        </w:rPr>
        <w:t>4</w:t>
      </w:r>
      <w:r w:rsidR="005845E6" w:rsidRPr="00D0141F">
        <w:rPr>
          <w:b/>
          <w:bCs/>
          <w:iCs/>
        </w:rPr>
        <w:t>.2.</w:t>
      </w:r>
      <w:r w:rsidR="000E4E62" w:rsidRPr="00D0141F">
        <w:rPr>
          <w:iCs/>
        </w:rPr>
        <w:t xml:space="preserve"> </w:t>
      </w:r>
      <w:r w:rsidR="00390986" w:rsidRPr="00D0141F">
        <w:rPr>
          <w:iCs/>
        </w:rPr>
        <w:t>Pristatymo adresas:</w:t>
      </w:r>
      <w:r w:rsidR="00BF1991">
        <w:rPr>
          <w:iCs/>
        </w:rPr>
        <w:t xml:space="preserve"> Žeimenos g. 66, Kaunas</w:t>
      </w:r>
      <w:r w:rsidRPr="00D0141F">
        <w:rPr>
          <w:iCs/>
        </w:rPr>
        <w:t>.</w:t>
      </w:r>
    </w:p>
    <w:p w14:paraId="3E422237" w14:textId="77777777" w:rsidR="00C52F73" w:rsidRPr="00D0141F" w:rsidRDefault="00C52F73" w:rsidP="00C52F73">
      <w:pPr>
        <w:tabs>
          <w:tab w:val="left" w:pos="567"/>
        </w:tabs>
        <w:spacing w:before="60" w:after="60"/>
        <w:jc w:val="both"/>
        <w:rPr>
          <w:b/>
          <w:i/>
          <w:color w:val="2F5496" w:themeColor="accent1" w:themeShade="BF"/>
        </w:rPr>
      </w:pPr>
    </w:p>
    <w:p w14:paraId="68A1D946" w14:textId="6E6D0472" w:rsidR="00E40F66" w:rsidRPr="00D0141F" w:rsidRDefault="00E40F66" w:rsidP="00D0141F">
      <w:pPr>
        <w:pStyle w:val="Sraopastraipa"/>
        <w:numPr>
          <w:ilvl w:val="0"/>
          <w:numId w:val="28"/>
        </w:numPr>
        <w:pBdr>
          <w:top w:val="single" w:sz="8" w:space="1" w:color="auto"/>
          <w:bottom w:val="single" w:sz="8" w:space="1" w:color="auto"/>
        </w:pBdr>
        <w:tabs>
          <w:tab w:val="left" w:pos="284"/>
        </w:tabs>
        <w:spacing w:before="60" w:after="60"/>
        <w:rPr>
          <w:rFonts w:ascii="Times New Roman" w:hAnsi="Times New Roman" w:cs="Times New Roman"/>
          <w:b/>
        </w:rPr>
      </w:pPr>
      <w:r w:rsidRPr="00D0141F">
        <w:rPr>
          <w:rFonts w:ascii="Times New Roman" w:hAnsi="Times New Roman" w:cs="Times New Roman"/>
          <w:b/>
        </w:rPr>
        <w:t>SUTARTINIŲ ĮSIPAREIGOJIMŲ VYKDYMO TVARKA IR TERMINAI</w:t>
      </w:r>
    </w:p>
    <w:p w14:paraId="241941B3" w14:textId="2519F7BD" w:rsidR="00E40F66" w:rsidRPr="00D0141F" w:rsidRDefault="00E40F66" w:rsidP="00D0141F">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D0141F">
        <w:rPr>
          <w:rFonts w:ascii="Times New Roman" w:hAnsi="Times New Roman" w:cs="Times New Roman"/>
          <w:lang w:val="lt-LT"/>
        </w:rPr>
        <w:t xml:space="preserve">Tiekėjas įsipareigoja užtikrinti nenutrūkstamą Prekių tiekimą. </w:t>
      </w:r>
    </w:p>
    <w:p w14:paraId="77FA3FBF" w14:textId="16ED1BEA" w:rsidR="00E40F66" w:rsidRPr="00D0141F"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D0141F">
        <w:rPr>
          <w:rFonts w:ascii="Times New Roman" w:hAnsi="Times New Roman" w:cs="Times New Roman"/>
          <w:lang w:val="lt-LT"/>
        </w:rPr>
        <w:t xml:space="preserve">Pristačius prekes neatitinkančias užsakymo, netinkamos sudėties, fizinių parametrų, Tiekėjas įsipareigoja savo lėšomis ir jėgomis netinkamas prekes paimti iš </w:t>
      </w:r>
      <w:r w:rsidR="00BF1991">
        <w:rPr>
          <w:rFonts w:ascii="Times New Roman" w:hAnsi="Times New Roman" w:cs="Times New Roman"/>
          <w:lang w:val="lt-LT"/>
        </w:rPr>
        <w:t>Pirkėj</w:t>
      </w:r>
      <w:r w:rsidRPr="00D0141F">
        <w:rPr>
          <w:rFonts w:ascii="Times New Roman" w:hAnsi="Times New Roman" w:cs="Times New Roman"/>
          <w:lang w:val="lt-LT"/>
        </w:rPr>
        <w:t>o ir pristatyti naujas, sutartyje ir techninėje specifikacijoje numatytus reikalavimus atitinkančias prekes.</w:t>
      </w:r>
    </w:p>
    <w:p w14:paraId="566C8CC7" w14:textId="633EDCE5" w:rsidR="00E40F66" w:rsidRPr="00D0141F"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D0141F">
        <w:rPr>
          <w:rFonts w:ascii="Times New Roman" w:hAnsi="Times New Roman" w:cs="Times New Roman"/>
          <w:lang w:val="lt-LT"/>
        </w:rPr>
        <w:t xml:space="preserve">Prekės turi būti </w:t>
      </w:r>
      <w:sdt>
        <w:sdtPr>
          <w:rPr>
            <w:rFonts w:ascii="Times New Roman" w:hAnsi="Times New Roman" w:cs="Times New Roman"/>
            <w:lang w:val="lt-LT"/>
          </w:rPr>
          <w:alias w:val="Pasirinkti"/>
          <w:tag w:val="Pasirinkti"/>
          <w:id w:val="-1152286039"/>
          <w:placeholder>
            <w:docPart w:val="3051674882BA4E4A9AA322E5C19986BA"/>
          </w:placeholder>
          <w:comboBox>
            <w:listItem w:value="Pasirinkite elementą."/>
            <w:listItem w:displayText="pristatytos" w:value="pristatytos"/>
            <w:listItem w:displayText="paruoštos atsiėmimui" w:value="paruoštos atsiėmimui"/>
          </w:comboBox>
        </w:sdtPr>
        <w:sdtContent>
          <w:r w:rsidRPr="00D0141F">
            <w:rPr>
              <w:rFonts w:ascii="Times New Roman" w:hAnsi="Times New Roman" w:cs="Times New Roman"/>
              <w:lang w:val="lt-LT"/>
            </w:rPr>
            <w:t>pristatytos</w:t>
          </w:r>
        </w:sdtContent>
      </w:sdt>
      <w:r w:rsidRPr="00D0141F">
        <w:rPr>
          <w:rFonts w:ascii="Times New Roman" w:hAnsi="Times New Roman" w:cs="Times New Roman"/>
          <w:lang w:val="lt-LT"/>
        </w:rPr>
        <w:t xml:space="preserve"> ne vėliau kaip per </w:t>
      </w:r>
      <w:sdt>
        <w:sdtPr>
          <w:rPr>
            <w:rFonts w:ascii="Times New Roman" w:hAnsi="Times New Roman" w:cs="Times New Roman"/>
            <w:highlight w:val="yellow"/>
            <w:lang w:val="lt-LT"/>
          </w:rPr>
          <w:alias w:val="nurodyti terminą"/>
          <w:tag w:val="nurodyti terminą"/>
          <w:id w:val="-216208502"/>
          <w:placeholder>
            <w:docPart w:val="A27F48C5792E4CA3AC0076FF27FA6649"/>
          </w:placeholder>
        </w:sdtPr>
        <w:sdtContent>
          <w:r w:rsidRPr="00D0141F">
            <w:rPr>
              <w:rFonts w:ascii="Times New Roman" w:hAnsi="Times New Roman" w:cs="Times New Roman"/>
              <w:highlight w:val="lightGray"/>
              <w:lang w:val="lt-LT"/>
            </w:rPr>
            <w:t xml:space="preserve"> </w:t>
          </w:r>
          <w:r w:rsidR="006124D5">
            <w:rPr>
              <w:rFonts w:ascii="Times New Roman" w:hAnsi="Times New Roman" w:cs="Times New Roman"/>
              <w:highlight w:val="lightGray"/>
              <w:lang w:val="lt-LT"/>
            </w:rPr>
            <w:t>9</w:t>
          </w:r>
          <w:r w:rsidR="00A53299">
            <w:rPr>
              <w:rFonts w:ascii="Times New Roman" w:hAnsi="Times New Roman" w:cs="Times New Roman"/>
              <w:highlight w:val="lightGray"/>
              <w:lang w:val="lt-LT"/>
            </w:rPr>
            <w:t>0</w:t>
          </w:r>
        </w:sdtContent>
      </w:sdt>
      <w:r w:rsidRPr="00D0141F">
        <w:rPr>
          <w:rFonts w:ascii="Times New Roman" w:hAnsi="Times New Roman" w:cs="Times New Roman"/>
          <w:lang w:val="lt-LT"/>
        </w:rPr>
        <w:t xml:space="preserve">  kalendorinių dienų nuo </w:t>
      </w:r>
      <w:sdt>
        <w:sdtPr>
          <w:rPr>
            <w:rFonts w:ascii="Times New Roman" w:hAnsi="Times New Roman" w:cs="Times New Roman"/>
            <w:lang w:val="lt-LT"/>
          </w:rPr>
          <w:alias w:val="Pasirinkti"/>
          <w:tag w:val="Pasirinkti"/>
          <w:id w:val="2001538415"/>
          <w:placeholder>
            <w:docPart w:val="1B1C3F978D864B6BA5F10125A6995DB1"/>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D0141F">
            <w:rPr>
              <w:rFonts w:ascii="Times New Roman" w:hAnsi="Times New Roman" w:cs="Times New Roman"/>
              <w:lang w:val="lt-LT"/>
            </w:rPr>
            <w:t>užsakymo pateikimo dienos siųsto Tiekėjui elektroniniu paštu ar telefonu, nurodytu Sutartyje.</w:t>
          </w:r>
        </w:sdtContent>
      </w:sdt>
      <w:r w:rsidRPr="00D0141F">
        <w:rPr>
          <w:rFonts w:ascii="Times New Roman" w:hAnsi="Times New Roman" w:cs="Times New Roman"/>
          <w:lang w:val="lt-LT"/>
        </w:rPr>
        <w:t xml:space="preserve">  </w:t>
      </w:r>
    </w:p>
    <w:p w14:paraId="1D619B04" w14:textId="77777777" w:rsidR="00E40F66" w:rsidRPr="00D0141F"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D0141F">
        <w:rPr>
          <w:rFonts w:ascii="Times New Roman" w:hAnsi="Times New Roman" w:cs="Times New Roman"/>
          <w:lang w:val="lt-LT"/>
        </w:rPr>
        <w:t xml:space="preserve">Prekių kainos pateikiamos su visomis įskaičiuotomis išlaidomis ir visais mokesčiais. </w:t>
      </w:r>
    </w:p>
    <w:p w14:paraId="4484B16F" w14:textId="0A06483A" w:rsidR="00E40F66" w:rsidRPr="00D0141F" w:rsidRDefault="00BF1991"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Pr>
          <w:rFonts w:ascii="Times New Roman" w:hAnsi="Times New Roman" w:cs="Times New Roman"/>
          <w:lang w:val="lt-LT"/>
        </w:rPr>
        <w:t>Pirkėj</w:t>
      </w:r>
      <w:r w:rsidR="00E40F66" w:rsidRPr="00D0141F">
        <w:rPr>
          <w:rFonts w:ascii="Times New Roman" w:hAnsi="Times New Roman" w:cs="Times New Roman"/>
          <w:lang w:val="lt-LT"/>
        </w:rPr>
        <w:t>as užsakymus teiks elektroniniu paštu, nurodytu sutartyje.</w:t>
      </w:r>
    </w:p>
    <w:p w14:paraId="3197C604" w14:textId="1CBD9212" w:rsidR="00E40F66" w:rsidRPr="00D0141F"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D0141F">
        <w:rPr>
          <w:rFonts w:ascii="Times New Roman" w:hAnsi="Times New Roman" w:cs="Times New Roman"/>
          <w:lang w:val="lt-LT"/>
        </w:rPr>
        <w:t xml:space="preserve">Sutartis galioja </w:t>
      </w:r>
      <w:r w:rsidR="00EA3C38">
        <w:rPr>
          <w:rFonts w:ascii="Times New Roman" w:hAnsi="Times New Roman" w:cs="Times New Roman"/>
          <w:lang w:val="lt-LT"/>
        </w:rPr>
        <w:t>6</w:t>
      </w:r>
      <w:r w:rsidRPr="00D0141F">
        <w:rPr>
          <w:rFonts w:ascii="Times New Roman" w:hAnsi="Times New Roman" w:cs="Times New Roman"/>
          <w:lang w:val="lt-LT"/>
        </w:rPr>
        <w:t xml:space="preserve"> mėnesius, bet ne ilgiau iki bus nupirkta Prekių už maksimalią sutarties vertę. Sutartis įsigalioja, kai Sutartį pasirašo abi sutarties Šalys ir galioja iki visiško sutartinių įsipareigojimų įvykdymo arba Sutarties nutraukimo (priklausomai kuri sąlyga įvyksta anksčiau).</w:t>
      </w:r>
    </w:p>
    <w:p w14:paraId="264E2172" w14:textId="17776421" w:rsidR="00E40F66" w:rsidRPr="00EE3F69" w:rsidRDefault="00E40F66" w:rsidP="000F74B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EE3F69">
        <w:rPr>
          <w:rFonts w:ascii="Times New Roman" w:hAnsi="Times New Roman" w:cs="Times New Roman"/>
          <w:lang w:val="lt-LT"/>
        </w:rPr>
        <w:t xml:space="preserve">Jeigu Sutarties galiojimo metu nėra išperkama Prekių už maksimalią Sutarties vertę, Prekių tiekimo terminas automatiškai pratęsiamas dar </w:t>
      </w:r>
      <w:r w:rsidR="00EA3C38" w:rsidRPr="00EE3F69">
        <w:rPr>
          <w:rFonts w:ascii="Times New Roman" w:hAnsi="Times New Roman" w:cs="Times New Roman"/>
          <w:lang w:val="lt-LT"/>
        </w:rPr>
        <w:t>6</w:t>
      </w:r>
      <w:r w:rsidRPr="00EE3F69">
        <w:rPr>
          <w:rFonts w:ascii="Times New Roman" w:hAnsi="Times New Roman" w:cs="Times New Roman"/>
          <w:lang w:val="lt-LT"/>
        </w:rPr>
        <w:t xml:space="preserve"> mėnesių terminui. Šalys turi teisę atsisakyti pratęsti Prekių tiekimo terminą, apie tai raštu informavus kitą Šalį 30 (trisdešimt) dienų iki Sutarties termino pabaigos.</w:t>
      </w:r>
      <w:r w:rsidR="00EE3F69">
        <w:rPr>
          <w:rFonts w:ascii="Times New Roman" w:hAnsi="Times New Roman" w:cs="Times New Roman"/>
          <w:lang w:val="lt-LT"/>
        </w:rPr>
        <w:t xml:space="preserve"> </w:t>
      </w:r>
      <w:r w:rsidRPr="00EE3F69">
        <w:rPr>
          <w:rFonts w:ascii="Times New Roman" w:hAnsi="Times New Roman" w:cs="Times New Roman"/>
          <w:lang w:val="lt-LT"/>
        </w:rPr>
        <w:t xml:space="preserve">Visais atvejais Prekės su visais Sutarties pratęsimais tiekiamos ne ilgiau kaip </w:t>
      </w:r>
      <w:r w:rsidR="00EE3F69" w:rsidRPr="00EE3F69">
        <w:rPr>
          <w:rFonts w:ascii="Times New Roman" w:hAnsi="Times New Roman" w:cs="Times New Roman"/>
          <w:lang w:val="lt-LT"/>
        </w:rPr>
        <w:t>12</w:t>
      </w:r>
      <w:r w:rsidRPr="00EE3F69">
        <w:rPr>
          <w:rFonts w:ascii="Times New Roman" w:hAnsi="Times New Roman" w:cs="Times New Roman"/>
          <w:lang w:val="lt-LT"/>
        </w:rPr>
        <w:t xml:space="preserve"> mėnesi</w:t>
      </w:r>
      <w:r w:rsidR="00EE3F69" w:rsidRPr="00EE3F69">
        <w:rPr>
          <w:rFonts w:ascii="Times New Roman" w:hAnsi="Times New Roman" w:cs="Times New Roman"/>
          <w:lang w:val="lt-LT"/>
        </w:rPr>
        <w:t>ų</w:t>
      </w:r>
      <w:r w:rsidRPr="00EE3F69">
        <w:rPr>
          <w:rFonts w:ascii="Times New Roman" w:hAnsi="Times New Roman" w:cs="Times New Roman"/>
          <w:lang w:val="lt-LT"/>
        </w:rPr>
        <w:t>.</w:t>
      </w:r>
    </w:p>
    <w:p w14:paraId="1E65D0E8" w14:textId="07F0092E" w:rsidR="00E40F66" w:rsidRPr="00D0141F" w:rsidRDefault="00BF1991"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Pr>
          <w:rFonts w:ascii="Times New Roman" w:hAnsi="Times New Roman" w:cs="Times New Roman"/>
          <w:lang w:val="lt-LT"/>
        </w:rPr>
        <w:t>Pirkėj</w:t>
      </w:r>
      <w:r w:rsidR="00E40F66" w:rsidRPr="00D0141F">
        <w:rPr>
          <w:rFonts w:ascii="Times New Roman" w:hAnsi="Times New Roman" w:cs="Times New Roman"/>
          <w:lang w:val="lt-LT"/>
        </w:rPr>
        <w:t>as atsiskaito už faktiškai gautas kokybiškas Prekes ne vėliau kaip per 30 (trisdešimt) kalendorinių dienų nuo Prekių priėmimo-perdavimo akto pasirašymo bei mokėjimo dokumento, pateikto per informacinę sistemą „</w:t>
      </w:r>
      <w:r w:rsidR="00AA2ADB" w:rsidRPr="00D0141F">
        <w:rPr>
          <w:rFonts w:ascii="Times New Roman" w:hAnsi="Times New Roman" w:cs="Times New Roman"/>
          <w:lang w:val="lt-LT"/>
        </w:rPr>
        <w:t>SABIS</w:t>
      </w:r>
      <w:r w:rsidR="00E40F66" w:rsidRPr="00D0141F">
        <w:rPr>
          <w:rFonts w:ascii="Times New Roman" w:hAnsi="Times New Roman" w:cs="Times New Roman"/>
          <w:lang w:val="lt-LT"/>
        </w:rPr>
        <w:t xml:space="preserve">“ gavimo dienos. </w:t>
      </w:r>
    </w:p>
    <w:p w14:paraId="635C89B6" w14:textId="77777777" w:rsidR="004F434B" w:rsidRPr="00D0141F" w:rsidRDefault="004F434B" w:rsidP="004F434B">
      <w:pPr>
        <w:pStyle w:val="Sraopastraipa"/>
        <w:shd w:val="clear" w:color="auto" w:fill="FFFFFF"/>
        <w:spacing w:before="60" w:after="60"/>
        <w:jc w:val="both"/>
        <w:rPr>
          <w:rFonts w:ascii="Times New Roman" w:hAnsi="Times New Roman" w:cs="Times New Roman"/>
          <w:lang w:val="lt-LT"/>
        </w:rPr>
      </w:pPr>
    </w:p>
    <w:p w14:paraId="1EC36F2D" w14:textId="2745CE46" w:rsidR="00D0141F" w:rsidRPr="00D0141F" w:rsidRDefault="00D0141F" w:rsidP="00D0141F">
      <w:pPr>
        <w:pStyle w:val="Sraopastraipa"/>
        <w:numPr>
          <w:ilvl w:val="0"/>
          <w:numId w:val="28"/>
        </w:numPr>
        <w:pBdr>
          <w:top w:val="single" w:sz="8" w:space="1" w:color="auto"/>
          <w:bottom w:val="single" w:sz="8" w:space="1" w:color="auto"/>
        </w:pBdr>
        <w:tabs>
          <w:tab w:val="left" w:pos="284"/>
        </w:tabs>
        <w:spacing w:before="60" w:after="60" w:line="276" w:lineRule="auto"/>
        <w:jc w:val="both"/>
        <w:rPr>
          <w:rFonts w:ascii="Times New Roman" w:hAnsi="Times New Roman" w:cs="Times New Roman"/>
          <w:color w:val="538135" w:themeColor="accent6" w:themeShade="BF"/>
        </w:rPr>
      </w:pPr>
      <w:r w:rsidRPr="00D0141F">
        <w:rPr>
          <w:rFonts w:ascii="Times New Roman" w:eastAsiaTheme="minorEastAsia" w:hAnsi="Times New Roman" w:cs="Times New Roman"/>
          <w:b/>
          <w:color w:val="538135" w:themeColor="accent6" w:themeShade="BF"/>
        </w:rPr>
        <w:t>APLINKOSAUGINIAI REIKALAVIMAI</w:t>
      </w:r>
    </w:p>
    <w:p w14:paraId="4A8CC160" w14:textId="77777777" w:rsidR="00D0141F" w:rsidRPr="003718B5" w:rsidRDefault="00D0141F" w:rsidP="00D0141F">
      <w:pPr>
        <w:shd w:val="clear" w:color="auto" w:fill="FFFFFF"/>
        <w:spacing w:before="60" w:after="60"/>
        <w:ind w:left="397" w:hanging="397"/>
        <w:jc w:val="both"/>
        <w:rPr>
          <w:color w:val="538135" w:themeColor="accent6" w:themeShade="BF"/>
        </w:rPr>
      </w:pPr>
      <w:r w:rsidRPr="003718B5">
        <w:rPr>
          <w:color w:val="538135" w:themeColor="accent6" w:themeShade="BF"/>
        </w:rPr>
        <w:t>Pirkėjas siekia, jog jo ir Tiekėjo veiksmai darytų kuo mažesnį poveikį aplinkai, todėl:</w:t>
      </w:r>
    </w:p>
    <w:p w14:paraId="14E36A47" w14:textId="4EAE16D6" w:rsidR="00D0141F" w:rsidRPr="003718B5" w:rsidRDefault="00D0141F" w:rsidP="00D0141F">
      <w:pPr>
        <w:pStyle w:val="Sraopastraipa"/>
        <w:numPr>
          <w:ilvl w:val="1"/>
          <w:numId w:val="28"/>
        </w:numPr>
        <w:shd w:val="clear" w:color="auto" w:fill="FFFFFF"/>
        <w:spacing w:before="60" w:after="60"/>
        <w:ind w:left="567" w:hanging="567"/>
        <w:jc w:val="both"/>
        <w:rPr>
          <w:rFonts w:ascii="Times New Roman" w:hAnsi="Times New Roman" w:cs="Times New Roman"/>
          <w:color w:val="538135" w:themeColor="accent6" w:themeShade="BF"/>
          <w:lang w:val="lt-LT"/>
        </w:rPr>
      </w:pPr>
      <w:r w:rsidRPr="003718B5">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7370D692" w14:textId="77777777" w:rsidR="00D0141F" w:rsidRPr="003718B5" w:rsidRDefault="00D0141F" w:rsidP="00D0141F">
      <w:pPr>
        <w:pStyle w:val="Sraopastraipa"/>
        <w:numPr>
          <w:ilvl w:val="1"/>
          <w:numId w:val="28"/>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3718B5">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4AE48265" w14:textId="77777777" w:rsidR="00D0141F" w:rsidRPr="00D0141F" w:rsidRDefault="00D0141F" w:rsidP="00D0141F">
      <w:pPr>
        <w:pStyle w:val="Sraopastraipa"/>
        <w:numPr>
          <w:ilvl w:val="1"/>
          <w:numId w:val="28"/>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D0141F">
        <w:rPr>
          <w:rFonts w:ascii="Times New Roman" w:hAnsi="Times New Roman" w:cs="Times New Roman"/>
          <w:color w:val="538135" w:themeColor="accent6" w:themeShade="BF"/>
          <w:lang w:val="lt-LT"/>
        </w:rPr>
        <w:lastRenderedPageBreak/>
        <w:t>Sutartis bus pasirašoma tik elektroninėmis priemonėmis (elektroniniu parašu)</w:t>
      </w:r>
    </w:p>
    <w:p w14:paraId="3B6B3123" w14:textId="77777777" w:rsidR="00D0141F" w:rsidRPr="00D0141F" w:rsidRDefault="00D0141F" w:rsidP="00D0141F">
      <w:pPr>
        <w:pStyle w:val="Sraopastraipa"/>
        <w:numPr>
          <w:ilvl w:val="1"/>
          <w:numId w:val="28"/>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bookmarkStart w:id="0" w:name="_Hlk127867960"/>
      <w:r w:rsidRPr="00D0141F">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1" w:name="_Hlk123735984"/>
      <w:r w:rsidRPr="00D0141F">
        <w:rPr>
          <w:rFonts w:ascii="Times New Roman" w:hAnsi="Times New Roman" w:cs="Times New Roman"/>
          <w:color w:val="538135" w:themeColor="accent6" w:themeShade="BF"/>
          <w:lang w:val="lt-LT"/>
        </w:rPr>
        <w:t>. P</w:t>
      </w:r>
      <w:r w:rsidRPr="00D0141F">
        <w:rPr>
          <w:rFonts w:ascii="Times New Roman" w:hAnsi="Times New Roman" w:cs="Times New Roman"/>
          <w:color w:val="538135" w:themeColor="accent6" w:themeShade="BF"/>
          <w:lang w:val="lt-LT" w:eastAsia="lt-LT"/>
        </w:rPr>
        <w:t>akuotės</w:t>
      </w:r>
      <w:r w:rsidRPr="00D0141F">
        <w:rPr>
          <w:rFonts w:ascii="Times New Roman" w:hAnsi="Times New Roman" w:cs="Times New Roman"/>
          <w:b/>
          <w:bCs/>
          <w:color w:val="538135" w:themeColor="accent6" w:themeShade="BF"/>
          <w:lang w:val="lt-LT" w:eastAsia="lt-LT"/>
        </w:rPr>
        <w:t xml:space="preserve"> </w:t>
      </w:r>
      <w:r w:rsidRPr="00D0141F">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0"/>
      <w:bookmarkEnd w:id="1"/>
      <w:r w:rsidRPr="00D0141F">
        <w:rPr>
          <w:rFonts w:ascii="Times New Roman" w:hAnsi="Times New Roman" w:cs="Times New Roman"/>
          <w:color w:val="538135" w:themeColor="accent6" w:themeShade="BF"/>
          <w:lang w:val="lt-LT" w:eastAsia="lt-LT"/>
        </w:rPr>
        <w:t>.</w:t>
      </w:r>
    </w:p>
    <w:p w14:paraId="1A48DA64" w14:textId="77777777" w:rsidR="00D0141F" w:rsidRPr="00483E1D" w:rsidRDefault="00D0141F" w:rsidP="00D0141F">
      <w:pPr>
        <w:pStyle w:val="Sraopastraipa"/>
        <w:numPr>
          <w:ilvl w:val="1"/>
          <w:numId w:val="28"/>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D0141F">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w:t>
      </w:r>
      <w:r w:rsidRPr="00483E1D">
        <w:rPr>
          <w:rFonts w:ascii="Times New Roman" w:hAnsi="Times New Roman" w:cs="Times New Roman"/>
          <w:color w:val="538135" w:themeColor="accent6" w:themeShade="BF"/>
          <w:lang w:val="lt-LT"/>
        </w:rPr>
        <w:t xml:space="preserve"> nustatyto aplinkos apsaugos principo, t. y. siekti, kad būtų pasirenkamas optimalus maršrutas pristatant Prekes į Pirkėjo nurodytą pristatymo vietą.</w:t>
      </w:r>
    </w:p>
    <w:p w14:paraId="7F84A539" w14:textId="77777777" w:rsidR="00D0141F" w:rsidRPr="00483E1D" w:rsidRDefault="00D0141F" w:rsidP="004F434B">
      <w:pPr>
        <w:pStyle w:val="Sraopastraipa"/>
        <w:shd w:val="clear" w:color="auto" w:fill="FFFFFF"/>
        <w:spacing w:before="60" w:after="60"/>
        <w:jc w:val="both"/>
        <w:rPr>
          <w:rFonts w:ascii="Times New Roman" w:hAnsi="Times New Roman" w:cs="Times New Roman"/>
          <w:lang w:val="lt-LT"/>
        </w:rPr>
      </w:pPr>
    </w:p>
    <w:p w14:paraId="42610ED1" w14:textId="77777777" w:rsidR="00E40F66" w:rsidRPr="00483E1D" w:rsidRDefault="00E40F66" w:rsidP="00316F96">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83E1D">
        <w:rPr>
          <w:rFonts w:ascii="Times New Roman" w:hAnsi="Times New Roman" w:cs="Times New Roman"/>
          <w:b/>
          <w:lang w:val="lt-LT"/>
        </w:rPr>
        <w:t>PRIEDAI</w:t>
      </w:r>
    </w:p>
    <w:p w14:paraId="6CF81F4F" w14:textId="0ED90EBF" w:rsidR="00557683" w:rsidRPr="00D0141F" w:rsidRDefault="00557683" w:rsidP="00557683">
      <w:pPr>
        <w:spacing w:before="60" w:after="60"/>
        <w:rPr>
          <w:iCs/>
        </w:rPr>
      </w:pPr>
      <w:r w:rsidRPr="00D0141F">
        <w:rPr>
          <w:iCs/>
        </w:rPr>
        <w:t xml:space="preserve">Priedas </w:t>
      </w:r>
      <w:r w:rsidR="001F5B77" w:rsidRPr="00D0141F">
        <w:rPr>
          <w:iCs/>
        </w:rPr>
        <w:t>–</w:t>
      </w:r>
      <w:r w:rsidRPr="00D0141F">
        <w:rPr>
          <w:iCs/>
        </w:rPr>
        <w:t xml:space="preserve"> Reikalavimai</w:t>
      </w:r>
      <w:r w:rsidR="001F5B77" w:rsidRPr="00D0141F">
        <w:rPr>
          <w:iCs/>
        </w:rPr>
        <w:t xml:space="preserve"> Prekėms</w:t>
      </w:r>
      <w:r w:rsidRPr="00D0141F">
        <w:rPr>
          <w:iCs/>
        </w:rPr>
        <w:t>.</w:t>
      </w:r>
    </w:p>
    <w:p w14:paraId="72D8944B" w14:textId="77777777" w:rsidR="00730BFE" w:rsidRPr="00483E1D" w:rsidRDefault="00730BFE" w:rsidP="004821E9">
      <w:pPr>
        <w:pStyle w:val="Sraopastraipa"/>
        <w:ind w:left="0"/>
        <w:rPr>
          <w:rFonts w:ascii="Times New Roman" w:hAnsi="Times New Roman" w:cs="Times New Roman"/>
          <w:i/>
          <w:iCs/>
          <w:lang w:val="lt-LT"/>
        </w:rPr>
        <w:sectPr w:rsidR="00730BFE" w:rsidRPr="00483E1D" w:rsidSect="00D0141F">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720" w:footer="720" w:gutter="0"/>
          <w:cols w:space="720"/>
          <w:titlePg/>
          <w:docGrid w:linePitch="360"/>
        </w:sectPr>
      </w:pPr>
    </w:p>
    <w:p w14:paraId="48FF4ADB" w14:textId="08E9E9B6" w:rsidR="00410F88" w:rsidRDefault="00410F88" w:rsidP="00410F88">
      <w:pPr>
        <w:ind w:left="5040" w:firstLine="720"/>
        <w:jc w:val="center"/>
        <w:rPr>
          <w:rFonts w:eastAsia="Cambria"/>
          <w:bCs/>
          <w:color w:val="000000"/>
          <w:sz w:val="22"/>
          <w:szCs w:val="22"/>
        </w:rPr>
      </w:pPr>
      <w:r>
        <w:rPr>
          <w:rFonts w:eastAsia="Cambria"/>
          <w:bCs/>
          <w:color w:val="000000"/>
          <w:sz w:val="22"/>
          <w:szCs w:val="22"/>
        </w:rPr>
        <w:lastRenderedPageBreak/>
        <w:t>T</w:t>
      </w:r>
      <w:r w:rsidRPr="00410F88">
        <w:rPr>
          <w:rFonts w:eastAsia="Cambria"/>
          <w:bCs/>
          <w:color w:val="000000"/>
          <w:sz w:val="22"/>
          <w:szCs w:val="22"/>
        </w:rPr>
        <w:t>echninės specifikacijos priedas</w:t>
      </w:r>
    </w:p>
    <w:p w14:paraId="6E85A7D0" w14:textId="77777777" w:rsidR="00410F88" w:rsidRPr="00410F88" w:rsidRDefault="00410F88" w:rsidP="00410F88">
      <w:pPr>
        <w:ind w:left="5040" w:firstLine="720"/>
        <w:jc w:val="center"/>
        <w:rPr>
          <w:rFonts w:eastAsia="Cambria"/>
          <w:bCs/>
          <w:color w:val="000000"/>
          <w:sz w:val="22"/>
          <w:szCs w:val="22"/>
        </w:rPr>
      </w:pPr>
    </w:p>
    <w:p w14:paraId="4D3C5CEC" w14:textId="4B850435" w:rsidR="00410F88" w:rsidRDefault="00410F88" w:rsidP="00410F88">
      <w:pPr>
        <w:jc w:val="center"/>
        <w:rPr>
          <w:rFonts w:ascii="Cambria" w:eastAsia="Cambria" w:hAnsi="Cambria" w:cs="Cambria"/>
          <w:b/>
          <w:color w:val="000000"/>
          <w:sz w:val="44"/>
          <w:szCs w:val="44"/>
        </w:rPr>
      </w:pPr>
      <w:r>
        <w:rPr>
          <w:rFonts w:ascii="Cambria" w:eastAsia="Cambria" w:hAnsi="Cambria" w:cs="Cambria"/>
          <w:b/>
          <w:color w:val="000000"/>
          <w:sz w:val="44"/>
          <w:szCs w:val="44"/>
        </w:rPr>
        <w:t>Reikalavimai prekėms</w:t>
      </w:r>
    </w:p>
    <w:p w14:paraId="1FC5AFA4" w14:textId="77777777" w:rsidR="00410F88" w:rsidRDefault="00410F88" w:rsidP="00410F88">
      <w:pPr>
        <w:jc w:val="center"/>
        <w:rPr>
          <w:rFonts w:ascii="Cambria" w:eastAsia="Cambria" w:hAnsi="Cambria" w:cs="Cambria"/>
          <w:color w:val="000000"/>
          <w:sz w:val="22"/>
          <w:szCs w:val="22"/>
        </w:rPr>
      </w:pPr>
    </w:p>
    <w:p w14:paraId="7DEFDB40" w14:textId="77777777" w:rsidR="00410F88" w:rsidRDefault="00410F88" w:rsidP="00410F88">
      <w:pPr>
        <w:jc w:val="center"/>
        <w:rPr>
          <w:rFonts w:ascii="Cambria" w:eastAsia="Cambria" w:hAnsi="Cambria" w:cs="Cambria"/>
          <w:color w:val="000000"/>
          <w:sz w:val="22"/>
          <w:szCs w:val="22"/>
        </w:rPr>
      </w:pPr>
    </w:p>
    <w:tbl>
      <w:tblPr>
        <w:tblStyle w:val="Lentelstinklelis"/>
        <w:tblW w:w="0" w:type="auto"/>
        <w:tblLook w:val="04A0" w:firstRow="1" w:lastRow="0" w:firstColumn="1" w:lastColumn="0" w:noHBand="0" w:noVBand="1"/>
      </w:tblPr>
      <w:tblGrid>
        <w:gridCol w:w="509"/>
        <w:gridCol w:w="1753"/>
        <w:gridCol w:w="7366"/>
      </w:tblGrid>
      <w:tr w:rsidR="00410F88" w14:paraId="513E1FAF" w14:textId="77777777" w:rsidTr="00410F88">
        <w:tc>
          <w:tcPr>
            <w:tcW w:w="509" w:type="dxa"/>
            <w:tcBorders>
              <w:top w:val="single" w:sz="4" w:space="0" w:color="auto"/>
              <w:left w:val="single" w:sz="4" w:space="0" w:color="auto"/>
              <w:bottom w:val="single" w:sz="4" w:space="0" w:color="auto"/>
              <w:right w:val="single" w:sz="4" w:space="0" w:color="auto"/>
            </w:tcBorders>
            <w:hideMark/>
          </w:tcPr>
          <w:p w14:paraId="75BB1AB0" w14:textId="77777777" w:rsidR="00410F88" w:rsidRDefault="00410F88">
            <w:pPr>
              <w:jc w:val="center"/>
              <w:rPr>
                <w:rFonts w:ascii="Cambria" w:eastAsia="Cambria" w:hAnsi="Cambria" w:cs="Cambria"/>
                <w:color w:val="000000"/>
                <w:sz w:val="22"/>
                <w:szCs w:val="22"/>
              </w:rPr>
            </w:pPr>
            <w:r>
              <w:rPr>
                <w:rFonts w:ascii="Cambria" w:eastAsia="Cambria" w:hAnsi="Cambria" w:cs="Cambria"/>
                <w:color w:val="000000"/>
                <w:sz w:val="22"/>
                <w:szCs w:val="22"/>
              </w:rPr>
              <w:t xml:space="preserve">Eil. </w:t>
            </w:r>
            <w:proofErr w:type="spellStart"/>
            <w:r>
              <w:rPr>
                <w:rFonts w:ascii="Cambria" w:eastAsia="Cambria" w:hAnsi="Cambria" w:cs="Cambria"/>
                <w:color w:val="000000"/>
                <w:sz w:val="22"/>
                <w:szCs w:val="22"/>
              </w:rPr>
              <w:t>nr.</w:t>
            </w:r>
            <w:proofErr w:type="spellEnd"/>
            <w:r>
              <w:rPr>
                <w:rFonts w:ascii="Cambria" w:eastAsia="Cambria" w:hAnsi="Cambria" w:cs="Cambria"/>
                <w:color w:val="000000"/>
                <w:sz w:val="22"/>
                <w:szCs w:val="22"/>
              </w:rPr>
              <w:t xml:space="preserve"> </w:t>
            </w:r>
          </w:p>
        </w:tc>
        <w:tc>
          <w:tcPr>
            <w:tcW w:w="1754" w:type="dxa"/>
            <w:tcBorders>
              <w:top w:val="single" w:sz="4" w:space="0" w:color="auto"/>
              <w:left w:val="single" w:sz="4" w:space="0" w:color="auto"/>
              <w:bottom w:val="single" w:sz="4" w:space="0" w:color="auto"/>
              <w:right w:val="single" w:sz="4" w:space="0" w:color="auto"/>
            </w:tcBorders>
            <w:hideMark/>
          </w:tcPr>
          <w:p w14:paraId="25FBB645" w14:textId="77777777" w:rsidR="00410F88" w:rsidRDefault="00410F88">
            <w:pPr>
              <w:jc w:val="center"/>
              <w:rPr>
                <w:rFonts w:ascii="Cambria" w:eastAsia="Cambria" w:hAnsi="Cambria" w:cs="Cambria"/>
                <w:color w:val="000000"/>
                <w:sz w:val="22"/>
                <w:szCs w:val="22"/>
              </w:rPr>
            </w:pPr>
            <w:r>
              <w:rPr>
                <w:rFonts w:ascii="Cambria" w:eastAsia="Cambria" w:hAnsi="Cambria" w:cs="Cambria"/>
                <w:color w:val="000000"/>
                <w:sz w:val="22"/>
                <w:szCs w:val="22"/>
              </w:rPr>
              <w:t>Pavadinimas</w:t>
            </w:r>
          </w:p>
        </w:tc>
        <w:tc>
          <w:tcPr>
            <w:tcW w:w="7796" w:type="dxa"/>
            <w:tcBorders>
              <w:top w:val="single" w:sz="4" w:space="0" w:color="auto"/>
              <w:left w:val="single" w:sz="4" w:space="0" w:color="auto"/>
              <w:bottom w:val="single" w:sz="4" w:space="0" w:color="auto"/>
              <w:right w:val="single" w:sz="4" w:space="0" w:color="auto"/>
            </w:tcBorders>
            <w:hideMark/>
          </w:tcPr>
          <w:p w14:paraId="448C30EF" w14:textId="77777777" w:rsidR="00410F88" w:rsidRDefault="00410F88">
            <w:pPr>
              <w:jc w:val="center"/>
              <w:rPr>
                <w:rFonts w:ascii="Cambria" w:eastAsia="Cambria" w:hAnsi="Cambria" w:cs="Cambria"/>
                <w:color w:val="000000"/>
                <w:sz w:val="22"/>
                <w:szCs w:val="22"/>
              </w:rPr>
            </w:pPr>
            <w:r>
              <w:rPr>
                <w:rFonts w:ascii="Cambria" w:eastAsia="Cambria" w:hAnsi="Cambria" w:cs="Cambria"/>
                <w:color w:val="000000"/>
                <w:sz w:val="22"/>
                <w:szCs w:val="22"/>
              </w:rPr>
              <w:t>Reikalavimai</w:t>
            </w:r>
          </w:p>
        </w:tc>
      </w:tr>
      <w:tr w:rsidR="00410F88" w14:paraId="3FCBE3FA" w14:textId="77777777" w:rsidTr="00410F88">
        <w:tc>
          <w:tcPr>
            <w:tcW w:w="509" w:type="dxa"/>
            <w:tcBorders>
              <w:top w:val="single" w:sz="4" w:space="0" w:color="auto"/>
              <w:left w:val="single" w:sz="4" w:space="0" w:color="auto"/>
              <w:bottom w:val="single" w:sz="4" w:space="0" w:color="auto"/>
              <w:right w:val="single" w:sz="4" w:space="0" w:color="auto"/>
            </w:tcBorders>
          </w:tcPr>
          <w:p w14:paraId="575254C4" w14:textId="77777777" w:rsidR="00410F88" w:rsidRDefault="00410F88" w:rsidP="00410F88">
            <w:pPr>
              <w:pStyle w:val="Sraopastraipa"/>
              <w:numPr>
                <w:ilvl w:val="0"/>
                <w:numId w:val="30"/>
              </w:numPr>
              <w:ind w:left="0" w:firstLine="0"/>
              <w:jc w:val="center"/>
              <w:rPr>
                <w:rFonts w:ascii="Cambria" w:eastAsia="Cambria" w:hAnsi="Cambria" w:cs="Cambria"/>
                <w:color w:val="000000"/>
                <w:sz w:val="22"/>
                <w:szCs w:val="22"/>
                <w:lang w:val="lt-LT"/>
              </w:rPr>
            </w:pPr>
          </w:p>
        </w:tc>
        <w:tc>
          <w:tcPr>
            <w:tcW w:w="1754" w:type="dxa"/>
            <w:tcBorders>
              <w:top w:val="single" w:sz="4" w:space="0" w:color="auto"/>
              <w:left w:val="single" w:sz="4" w:space="0" w:color="auto"/>
              <w:bottom w:val="single" w:sz="4" w:space="0" w:color="auto"/>
              <w:right w:val="single" w:sz="4" w:space="0" w:color="auto"/>
            </w:tcBorders>
            <w:hideMark/>
          </w:tcPr>
          <w:p w14:paraId="0C8AB507" w14:textId="77777777" w:rsidR="00410F88" w:rsidRDefault="00410F88">
            <w:pPr>
              <w:jc w:val="center"/>
              <w:rPr>
                <w:rFonts w:ascii="Cambria" w:eastAsia="Cambria" w:hAnsi="Cambria" w:cs="Cambria"/>
                <w:color w:val="000000"/>
                <w:sz w:val="22"/>
                <w:szCs w:val="22"/>
              </w:rPr>
            </w:pPr>
            <w:r>
              <w:rPr>
                <w:rFonts w:ascii="Cambria" w:eastAsia="Cambria" w:hAnsi="Cambria" w:cs="Cambria"/>
                <w:b/>
                <w:bCs/>
                <w:i/>
                <w:color w:val="000000"/>
                <w:sz w:val="22"/>
                <w:szCs w:val="22"/>
              </w:rPr>
              <w:t>Taktiniai Demisezoniniai užrišami Batai</w:t>
            </w:r>
          </w:p>
        </w:tc>
        <w:tc>
          <w:tcPr>
            <w:tcW w:w="7796" w:type="dxa"/>
            <w:tcBorders>
              <w:top w:val="single" w:sz="4" w:space="0" w:color="auto"/>
              <w:left w:val="single" w:sz="4" w:space="0" w:color="auto"/>
              <w:bottom w:val="single" w:sz="4" w:space="0" w:color="auto"/>
              <w:right w:val="single" w:sz="4" w:space="0" w:color="auto"/>
            </w:tcBorders>
            <w:hideMark/>
          </w:tcPr>
          <w:p w14:paraId="404F8E82"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 xml:space="preserve">Spalva </w:t>
            </w:r>
            <w:proofErr w:type="spellStart"/>
            <w:r>
              <w:rPr>
                <w:rFonts w:ascii="Cambria" w:eastAsia="Cambria" w:hAnsi="Cambria" w:cs="Cambria"/>
                <w:color w:val="000000"/>
                <w:sz w:val="22"/>
                <w:szCs w:val="22"/>
              </w:rPr>
              <w:t>haki</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Olive</w:t>
            </w:r>
            <w:proofErr w:type="spellEnd"/>
            <w:r>
              <w:rPr>
                <w:rFonts w:ascii="Cambria" w:eastAsia="Cambria" w:hAnsi="Cambria" w:cs="Cambria"/>
                <w:color w:val="000000"/>
                <w:sz w:val="22"/>
                <w:szCs w:val="22"/>
              </w:rPr>
              <w:t xml:space="preserve">) </w:t>
            </w:r>
            <w:r>
              <w:t>arba lygiavertė</w:t>
            </w:r>
          </w:p>
          <w:p w14:paraId="471AD736"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Taktiniai demisezoniniai batai skirti nelygioms vietovėms bei karinėms taktinėms užduotims.</w:t>
            </w:r>
          </w:p>
          <w:p w14:paraId="6BBEFF1E" w14:textId="77777777" w:rsidR="00410F88" w:rsidRDefault="00410F88">
            <w:pPr>
              <w:jc w:val="both"/>
              <w:rPr>
                <w:rFonts w:ascii="Cambria" w:eastAsia="Cambria" w:hAnsi="Cambria" w:cs="Cambria"/>
                <w:strike/>
                <w:color w:val="000000"/>
                <w:sz w:val="22"/>
                <w:szCs w:val="22"/>
              </w:rPr>
            </w:pPr>
            <w:r>
              <w:rPr>
                <w:rFonts w:ascii="Cambria" w:eastAsia="Cambria" w:hAnsi="Cambria" w:cs="Cambria"/>
                <w:color w:val="000000"/>
                <w:sz w:val="22"/>
                <w:szCs w:val="22"/>
              </w:rPr>
              <w:t>Batų viršus pagamintas iš aukštos kokybės tankios odos (zomšos) ir</w:t>
            </w:r>
            <w:r>
              <w:t xml:space="preserve"> </w:t>
            </w:r>
            <w:r>
              <w:rPr>
                <w:rFonts w:ascii="Cambria" w:eastAsia="Cambria" w:hAnsi="Cambria" w:cs="Cambria"/>
                <w:color w:val="000000"/>
                <w:sz w:val="22"/>
                <w:szCs w:val="22"/>
              </w:rPr>
              <w:t xml:space="preserve">vandeniui, drėgmei atsparaus patvaraus audinio </w:t>
            </w:r>
            <w:proofErr w:type="spellStart"/>
            <w:r>
              <w:rPr>
                <w:rFonts w:ascii="Cambria" w:eastAsia="Cambria" w:hAnsi="Cambria" w:cs="Cambria"/>
                <w:color w:val="000000"/>
                <w:sz w:val="22"/>
                <w:szCs w:val="22"/>
              </w:rPr>
              <w:t>kodura</w:t>
            </w:r>
            <w:proofErr w:type="spellEnd"/>
            <w:r>
              <w:rPr>
                <w:rFonts w:ascii="Cambria" w:eastAsia="Cambria" w:hAnsi="Cambria" w:cs="Cambria"/>
                <w:color w:val="000000"/>
                <w:sz w:val="22"/>
                <w:szCs w:val="22"/>
              </w:rPr>
              <w:t xml:space="preserve"> (angl. </w:t>
            </w:r>
            <w:proofErr w:type="spellStart"/>
            <w:r>
              <w:rPr>
                <w:rFonts w:ascii="Cambria" w:eastAsia="Cambria" w:hAnsi="Cambria" w:cs="Cambria"/>
                <w:color w:val="000000"/>
                <w:sz w:val="22"/>
                <w:szCs w:val="22"/>
              </w:rPr>
              <w:t>cordura</w:t>
            </w:r>
            <w:proofErr w:type="spellEnd"/>
            <w:r>
              <w:rPr>
                <w:rFonts w:ascii="Cambria" w:eastAsia="Cambria" w:hAnsi="Cambria" w:cs="Cambria"/>
                <w:color w:val="000000"/>
                <w:sz w:val="22"/>
                <w:szCs w:val="22"/>
              </w:rPr>
              <w:t xml:space="preserve">) kuris yra standus, tvirtas, atsparus trinčiai, saulei. Gumuoti pirštai ir kulnas apsaugantys kojas nuo smūgių. Kulnas taip pat sutvirtintas alyvai ir benzinui atspariu </w:t>
            </w:r>
            <w:proofErr w:type="spellStart"/>
            <w:r>
              <w:rPr>
                <w:rFonts w:ascii="Cambria" w:eastAsia="Cambria" w:hAnsi="Cambria" w:cs="Cambria"/>
                <w:color w:val="000000"/>
                <w:sz w:val="22"/>
                <w:szCs w:val="22"/>
              </w:rPr>
              <w:t>termoplastiniu</w:t>
            </w:r>
            <w:proofErr w:type="spellEnd"/>
            <w:r>
              <w:rPr>
                <w:rFonts w:ascii="Cambria" w:eastAsia="Cambria" w:hAnsi="Cambria" w:cs="Cambria"/>
                <w:color w:val="000000"/>
                <w:sz w:val="22"/>
                <w:szCs w:val="22"/>
              </w:rPr>
              <w:t xml:space="preserve"> poliuretanu. Minkštas membraninis pamušalas. </w:t>
            </w:r>
          </w:p>
          <w:p w14:paraId="194E0D33"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 xml:space="preserve">Vidutinio aukščio aulas. </w:t>
            </w:r>
          </w:p>
          <w:p w14:paraId="625D1533" w14:textId="77777777" w:rsidR="00410F88" w:rsidRDefault="00410F88">
            <w:pPr>
              <w:jc w:val="both"/>
              <w:rPr>
                <w:rFonts w:ascii="Cambria" w:eastAsia="Cambria" w:hAnsi="Cambria" w:cs="Cambria"/>
                <w:strike/>
                <w:color w:val="000000"/>
                <w:sz w:val="22"/>
                <w:szCs w:val="22"/>
              </w:rPr>
            </w:pPr>
            <w:r>
              <w:rPr>
                <w:rFonts w:ascii="Cambria" w:eastAsia="Cambria" w:hAnsi="Cambria" w:cs="Cambria"/>
                <w:color w:val="000000"/>
                <w:sz w:val="22"/>
                <w:szCs w:val="22"/>
              </w:rPr>
              <w:t>Anatominis vidpadis.</w:t>
            </w:r>
          </w:p>
          <w:p w14:paraId="28031DCB"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 xml:space="preserve">Dviejų dalių liejamas padas. </w:t>
            </w:r>
            <w:proofErr w:type="spellStart"/>
            <w:r>
              <w:rPr>
                <w:rFonts w:ascii="Cambria" w:eastAsia="Cambria" w:hAnsi="Cambria" w:cs="Cambria"/>
                <w:color w:val="000000"/>
                <w:sz w:val="22"/>
                <w:szCs w:val="22"/>
              </w:rPr>
              <w:t>Daugiakryptis</w:t>
            </w:r>
            <w:proofErr w:type="spellEnd"/>
            <w:r>
              <w:rPr>
                <w:rFonts w:ascii="Cambria" w:eastAsia="Cambria" w:hAnsi="Cambria" w:cs="Cambria"/>
                <w:color w:val="000000"/>
                <w:sz w:val="22"/>
                <w:szCs w:val="22"/>
              </w:rPr>
              <w:t xml:space="preserve"> protektoriaus raštas.</w:t>
            </w:r>
          </w:p>
          <w:p w14:paraId="1A9ACD8A"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Dydžiai: 36 - 46</w:t>
            </w:r>
          </w:p>
        </w:tc>
      </w:tr>
      <w:tr w:rsidR="00410F88" w14:paraId="7815B3DD" w14:textId="77777777" w:rsidTr="00410F88">
        <w:tc>
          <w:tcPr>
            <w:tcW w:w="509" w:type="dxa"/>
            <w:tcBorders>
              <w:top w:val="single" w:sz="4" w:space="0" w:color="auto"/>
              <w:left w:val="single" w:sz="4" w:space="0" w:color="auto"/>
              <w:bottom w:val="single" w:sz="4" w:space="0" w:color="auto"/>
              <w:right w:val="single" w:sz="4" w:space="0" w:color="auto"/>
            </w:tcBorders>
          </w:tcPr>
          <w:p w14:paraId="0BF5B42E" w14:textId="77777777" w:rsidR="00410F88" w:rsidRDefault="00410F88" w:rsidP="00410F88">
            <w:pPr>
              <w:pStyle w:val="Sraopastraipa"/>
              <w:numPr>
                <w:ilvl w:val="0"/>
                <w:numId w:val="30"/>
              </w:numPr>
              <w:ind w:left="0" w:firstLine="0"/>
              <w:jc w:val="center"/>
              <w:rPr>
                <w:rFonts w:ascii="Cambria" w:eastAsia="Cambria" w:hAnsi="Cambria" w:cs="Cambria"/>
                <w:color w:val="000000"/>
                <w:sz w:val="22"/>
                <w:szCs w:val="22"/>
                <w:lang w:val="lt-LT"/>
              </w:rPr>
            </w:pPr>
          </w:p>
        </w:tc>
        <w:tc>
          <w:tcPr>
            <w:tcW w:w="1754" w:type="dxa"/>
            <w:tcBorders>
              <w:top w:val="single" w:sz="4" w:space="0" w:color="auto"/>
              <w:left w:val="single" w:sz="4" w:space="0" w:color="auto"/>
              <w:bottom w:val="single" w:sz="4" w:space="0" w:color="auto"/>
              <w:right w:val="single" w:sz="4" w:space="0" w:color="auto"/>
            </w:tcBorders>
            <w:hideMark/>
          </w:tcPr>
          <w:p w14:paraId="6C0E11B0" w14:textId="77777777" w:rsidR="00410F88" w:rsidRDefault="00410F88">
            <w:pPr>
              <w:jc w:val="center"/>
              <w:rPr>
                <w:rFonts w:ascii="Cambria" w:eastAsia="Cambria" w:hAnsi="Cambria" w:cs="Cambria"/>
                <w:color w:val="000000"/>
                <w:sz w:val="22"/>
                <w:szCs w:val="22"/>
              </w:rPr>
            </w:pPr>
            <w:r>
              <w:rPr>
                <w:rFonts w:ascii="Cambria" w:eastAsia="Cambria" w:hAnsi="Cambria" w:cs="Cambria"/>
                <w:b/>
                <w:bCs/>
                <w:i/>
                <w:color w:val="000000"/>
                <w:sz w:val="22"/>
                <w:szCs w:val="22"/>
              </w:rPr>
              <w:t>Žieminė kepurė</w:t>
            </w:r>
          </w:p>
        </w:tc>
        <w:tc>
          <w:tcPr>
            <w:tcW w:w="7796" w:type="dxa"/>
            <w:tcBorders>
              <w:top w:val="single" w:sz="4" w:space="0" w:color="auto"/>
              <w:left w:val="single" w:sz="4" w:space="0" w:color="auto"/>
              <w:bottom w:val="single" w:sz="4" w:space="0" w:color="auto"/>
              <w:right w:val="single" w:sz="4" w:space="0" w:color="auto"/>
            </w:tcBorders>
            <w:hideMark/>
          </w:tcPr>
          <w:p w14:paraId="72C989FD"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 xml:space="preserve">spalva </w:t>
            </w:r>
            <w:proofErr w:type="spellStart"/>
            <w:r>
              <w:rPr>
                <w:rFonts w:ascii="Cambria" w:eastAsia="Cambria" w:hAnsi="Cambria" w:cs="Cambria"/>
                <w:color w:val="000000"/>
                <w:sz w:val="22"/>
                <w:szCs w:val="22"/>
              </w:rPr>
              <w:t>haki</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Army</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Olive</w:t>
            </w:r>
            <w:proofErr w:type="spellEnd"/>
            <w:r>
              <w:rPr>
                <w:rFonts w:ascii="Cambria" w:eastAsia="Cambria" w:hAnsi="Cambria" w:cs="Cambria"/>
                <w:color w:val="000000"/>
                <w:sz w:val="22"/>
                <w:szCs w:val="22"/>
              </w:rPr>
              <w:t xml:space="preserve">) </w:t>
            </w:r>
            <w:r>
              <w:t>arba lygiavertė</w:t>
            </w:r>
          </w:p>
          <w:p w14:paraId="38BFB542"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 xml:space="preserve">Lengva ir šilta vilnonė kepurė vėsiu ir šaltu oru </w:t>
            </w:r>
          </w:p>
          <w:p w14:paraId="2D9972AE"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 xml:space="preserve">Kepurė pagaminta iš </w:t>
            </w:r>
            <w:proofErr w:type="spellStart"/>
            <w:r>
              <w:rPr>
                <w:rFonts w:ascii="Cambria" w:eastAsia="Cambria" w:hAnsi="Cambria" w:cs="Cambria"/>
                <w:color w:val="000000"/>
                <w:sz w:val="22"/>
                <w:szCs w:val="22"/>
              </w:rPr>
              <w:t>mikrofliso</w:t>
            </w:r>
            <w:proofErr w:type="spellEnd"/>
            <w:r>
              <w:rPr>
                <w:rFonts w:ascii="Cambria" w:eastAsia="Cambria" w:hAnsi="Cambria" w:cs="Cambria"/>
                <w:color w:val="000000"/>
                <w:sz w:val="22"/>
                <w:szCs w:val="22"/>
              </w:rPr>
              <w:t xml:space="preserve">. </w:t>
            </w:r>
          </w:p>
          <w:p w14:paraId="72D13E8C"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Be kontaktinės juostos (</w:t>
            </w:r>
            <w:proofErr w:type="spellStart"/>
            <w:r>
              <w:rPr>
                <w:rFonts w:ascii="Cambria" w:eastAsia="Cambria" w:hAnsi="Cambria" w:cs="Cambria"/>
                <w:color w:val="000000"/>
                <w:sz w:val="22"/>
                <w:szCs w:val="22"/>
              </w:rPr>
              <w:t>velcro</w:t>
            </w:r>
            <w:proofErr w:type="spellEnd"/>
            <w:r>
              <w:rPr>
                <w:rFonts w:ascii="Cambria" w:eastAsia="Cambria" w:hAnsi="Cambria" w:cs="Cambria"/>
                <w:color w:val="000000"/>
                <w:sz w:val="22"/>
                <w:szCs w:val="22"/>
              </w:rPr>
              <w:t>)</w:t>
            </w:r>
          </w:p>
          <w:p w14:paraId="605969AF"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Medžiaga: 100% poliesteris</w:t>
            </w:r>
          </w:p>
          <w:p w14:paraId="61383CE8"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Audinio tankis: ne mažiau 260 g / m2</w:t>
            </w:r>
          </w:p>
          <w:p w14:paraId="4585846C"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Dydžiai:</w:t>
            </w:r>
          </w:p>
          <w:p w14:paraId="2E35EB8B"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S (55-56)</w:t>
            </w:r>
          </w:p>
          <w:p w14:paraId="6599F1D6"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M (57-58)</w:t>
            </w:r>
          </w:p>
          <w:p w14:paraId="5DDF7D60"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L (59-60)</w:t>
            </w:r>
          </w:p>
          <w:p w14:paraId="61D9B586"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XL (60-62)</w:t>
            </w:r>
          </w:p>
        </w:tc>
      </w:tr>
      <w:tr w:rsidR="00410F88" w14:paraId="5F4D4FE6" w14:textId="77777777" w:rsidTr="00410F88">
        <w:tc>
          <w:tcPr>
            <w:tcW w:w="509" w:type="dxa"/>
            <w:tcBorders>
              <w:top w:val="single" w:sz="4" w:space="0" w:color="auto"/>
              <w:left w:val="single" w:sz="4" w:space="0" w:color="auto"/>
              <w:bottom w:val="single" w:sz="4" w:space="0" w:color="auto"/>
              <w:right w:val="single" w:sz="4" w:space="0" w:color="auto"/>
            </w:tcBorders>
          </w:tcPr>
          <w:p w14:paraId="73A20B7C" w14:textId="77777777" w:rsidR="00410F88" w:rsidRDefault="00410F88" w:rsidP="00410F88">
            <w:pPr>
              <w:pStyle w:val="Sraopastraipa"/>
              <w:numPr>
                <w:ilvl w:val="0"/>
                <w:numId w:val="30"/>
              </w:numPr>
              <w:ind w:left="0" w:firstLine="0"/>
              <w:jc w:val="center"/>
              <w:rPr>
                <w:rFonts w:ascii="Cambria" w:eastAsia="Cambria" w:hAnsi="Cambria" w:cs="Cambria"/>
                <w:color w:val="000000"/>
                <w:sz w:val="22"/>
                <w:szCs w:val="22"/>
                <w:lang w:val="lt-LT"/>
              </w:rPr>
            </w:pPr>
          </w:p>
        </w:tc>
        <w:tc>
          <w:tcPr>
            <w:tcW w:w="1754" w:type="dxa"/>
            <w:tcBorders>
              <w:top w:val="single" w:sz="4" w:space="0" w:color="auto"/>
              <w:left w:val="single" w:sz="4" w:space="0" w:color="auto"/>
              <w:bottom w:val="single" w:sz="4" w:space="0" w:color="auto"/>
              <w:right w:val="single" w:sz="4" w:space="0" w:color="auto"/>
            </w:tcBorders>
            <w:hideMark/>
          </w:tcPr>
          <w:p w14:paraId="2A9F8AF6" w14:textId="77777777" w:rsidR="00410F88" w:rsidRDefault="00410F88">
            <w:pPr>
              <w:jc w:val="center"/>
              <w:rPr>
                <w:rFonts w:ascii="Cambria" w:eastAsia="Cambria" w:hAnsi="Cambria" w:cs="Cambria"/>
                <w:color w:val="000000"/>
                <w:sz w:val="22"/>
                <w:szCs w:val="22"/>
              </w:rPr>
            </w:pPr>
            <w:r>
              <w:rPr>
                <w:rFonts w:ascii="Cambria" w:eastAsia="Cambria" w:hAnsi="Cambria" w:cs="Cambria"/>
                <w:b/>
                <w:bCs/>
                <w:i/>
                <w:color w:val="000000"/>
                <w:sz w:val="22"/>
                <w:szCs w:val="22"/>
              </w:rPr>
              <w:t>Vasarinė kepuraitė</w:t>
            </w:r>
          </w:p>
        </w:tc>
        <w:tc>
          <w:tcPr>
            <w:tcW w:w="7796" w:type="dxa"/>
            <w:tcBorders>
              <w:top w:val="single" w:sz="4" w:space="0" w:color="auto"/>
              <w:left w:val="single" w:sz="4" w:space="0" w:color="auto"/>
              <w:bottom w:val="single" w:sz="4" w:space="0" w:color="auto"/>
              <w:right w:val="single" w:sz="4" w:space="0" w:color="auto"/>
            </w:tcBorders>
            <w:hideMark/>
          </w:tcPr>
          <w:p w14:paraId="45A2BD08"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spalva </w:t>
            </w:r>
            <w:proofErr w:type="spellStart"/>
            <w:r>
              <w:rPr>
                <w:rFonts w:ascii="Cambria" w:eastAsia="Cambria" w:hAnsi="Cambria" w:cs="Cambria"/>
                <w:color w:val="000000"/>
                <w:sz w:val="22"/>
                <w:szCs w:val="22"/>
              </w:rPr>
              <w:t>haki</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Army</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Olive</w:t>
            </w:r>
            <w:proofErr w:type="spellEnd"/>
            <w:r>
              <w:rPr>
                <w:rFonts w:ascii="Cambria" w:eastAsia="Cambria" w:hAnsi="Cambria" w:cs="Cambria"/>
                <w:color w:val="000000"/>
                <w:sz w:val="22"/>
                <w:szCs w:val="22"/>
              </w:rPr>
              <w:t xml:space="preserve">) </w:t>
            </w:r>
            <w:r>
              <w:t>arba lygiavertė</w:t>
            </w:r>
          </w:p>
          <w:p w14:paraId="0F3AC88E"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Vasarinė kepuraitė su snapeliu(beisbolo kepuraitė). Kepuraitė pasiūta iš lengvo, </w:t>
            </w:r>
            <w:proofErr w:type="spellStart"/>
            <w:r>
              <w:rPr>
                <w:rFonts w:ascii="Cambria" w:eastAsia="Cambria" w:hAnsi="Cambria" w:cs="Cambria"/>
                <w:color w:val="000000"/>
                <w:sz w:val="22"/>
                <w:szCs w:val="22"/>
              </w:rPr>
              <w:t>rip</w:t>
            </w:r>
            <w:proofErr w:type="spellEnd"/>
            <w:r>
              <w:rPr>
                <w:rFonts w:ascii="Cambria" w:eastAsia="Cambria" w:hAnsi="Cambria" w:cs="Cambria"/>
                <w:color w:val="000000"/>
                <w:sz w:val="22"/>
                <w:szCs w:val="22"/>
              </w:rPr>
              <w:t>-stop audinio, impregnuoto nuo vandens ir purvo apsaugančiu teflonu. Kepurės dydį galima reguliuoti naudojant kontaktinės juostos (</w:t>
            </w:r>
            <w:proofErr w:type="spellStart"/>
            <w:r>
              <w:rPr>
                <w:rFonts w:ascii="Cambria" w:eastAsia="Cambria" w:hAnsi="Cambria" w:cs="Cambria"/>
                <w:color w:val="000000"/>
                <w:sz w:val="22"/>
                <w:szCs w:val="22"/>
              </w:rPr>
              <w:t>velcro</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Hoop&amp;Loop</w:t>
            </w:r>
            <w:proofErr w:type="spellEnd"/>
            <w:r>
              <w:rPr>
                <w:rFonts w:ascii="Cambria" w:eastAsia="Cambria" w:hAnsi="Cambria" w:cs="Cambria"/>
                <w:color w:val="000000"/>
                <w:sz w:val="22"/>
                <w:szCs w:val="22"/>
              </w:rPr>
              <w:t>) sistemą. Kepurės viršuje yra ne mažiau kaip šešios ventiliacijos angos.</w:t>
            </w:r>
          </w:p>
          <w:p w14:paraId="5D2CB199"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Medžiaga: </w:t>
            </w:r>
          </w:p>
          <w:p w14:paraId="16A61566"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nuo 60 iki 65 % poliesteris</w:t>
            </w:r>
          </w:p>
          <w:p w14:paraId="7C8FA339"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nuo 30 iki 35 % medvilnė</w:t>
            </w:r>
          </w:p>
          <w:p w14:paraId="2D75B240"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nuo 2 iki 5 % </w:t>
            </w:r>
            <w:proofErr w:type="spellStart"/>
            <w:r>
              <w:rPr>
                <w:rFonts w:ascii="Cambria" w:eastAsia="Cambria" w:hAnsi="Cambria" w:cs="Cambria"/>
                <w:color w:val="000000"/>
                <w:sz w:val="22"/>
                <w:szCs w:val="22"/>
              </w:rPr>
              <w:t>elastanas</w:t>
            </w:r>
            <w:proofErr w:type="spellEnd"/>
          </w:p>
          <w:p w14:paraId="17441480"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Kepurės pristatomos pagal užsakovo pateiktus dydžius.</w:t>
            </w:r>
          </w:p>
          <w:p w14:paraId="29D31E69"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Dydžiai:</w:t>
            </w:r>
          </w:p>
          <w:p w14:paraId="2342668E"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S (55-56)</w:t>
            </w:r>
          </w:p>
          <w:p w14:paraId="45652935"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M (57-58)</w:t>
            </w:r>
          </w:p>
          <w:p w14:paraId="54EAA501" w14:textId="77777777" w:rsidR="00410F88" w:rsidRDefault="00410F88">
            <w:pPr>
              <w:jc w:val="both"/>
              <w:rPr>
                <w:rFonts w:ascii="Cambria" w:eastAsia="Cambria" w:hAnsi="Cambria" w:cs="Cambria"/>
                <w:color w:val="000000"/>
                <w:sz w:val="22"/>
                <w:szCs w:val="22"/>
              </w:rPr>
            </w:pPr>
            <w:r>
              <w:rPr>
                <w:rFonts w:ascii="Cambria" w:eastAsia="Cambria" w:hAnsi="Cambria" w:cs="Cambria"/>
                <w:color w:val="000000"/>
                <w:sz w:val="22"/>
                <w:szCs w:val="22"/>
              </w:rPr>
              <w:t>L (59-60)</w:t>
            </w:r>
          </w:p>
          <w:p w14:paraId="48C8ED88"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XL (60-62)</w:t>
            </w:r>
          </w:p>
        </w:tc>
      </w:tr>
      <w:tr w:rsidR="00410F88" w14:paraId="36B4F1A1" w14:textId="77777777" w:rsidTr="00410F88">
        <w:tc>
          <w:tcPr>
            <w:tcW w:w="509" w:type="dxa"/>
            <w:tcBorders>
              <w:top w:val="single" w:sz="4" w:space="0" w:color="auto"/>
              <w:left w:val="single" w:sz="4" w:space="0" w:color="auto"/>
              <w:bottom w:val="single" w:sz="4" w:space="0" w:color="auto"/>
              <w:right w:val="single" w:sz="4" w:space="0" w:color="auto"/>
            </w:tcBorders>
          </w:tcPr>
          <w:p w14:paraId="33FF0E0F" w14:textId="77777777" w:rsidR="00410F88" w:rsidRDefault="00410F88" w:rsidP="00410F88">
            <w:pPr>
              <w:pStyle w:val="Sraopastraipa"/>
              <w:numPr>
                <w:ilvl w:val="0"/>
                <w:numId w:val="30"/>
              </w:numPr>
              <w:ind w:left="0" w:firstLine="0"/>
              <w:jc w:val="center"/>
              <w:rPr>
                <w:rFonts w:ascii="Cambria" w:eastAsia="Cambria" w:hAnsi="Cambria" w:cs="Cambria"/>
                <w:color w:val="000000"/>
                <w:sz w:val="22"/>
                <w:szCs w:val="22"/>
                <w:lang w:val="lt-LT"/>
              </w:rPr>
            </w:pPr>
          </w:p>
        </w:tc>
        <w:tc>
          <w:tcPr>
            <w:tcW w:w="1754" w:type="dxa"/>
            <w:tcBorders>
              <w:top w:val="single" w:sz="4" w:space="0" w:color="auto"/>
              <w:left w:val="single" w:sz="4" w:space="0" w:color="auto"/>
              <w:bottom w:val="single" w:sz="4" w:space="0" w:color="auto"/>
              <w:right w:val="single" w:sz="4" w:space="0" w:color="auto"/>
            </w:tcBorders>
            <w:hideMark/>
          </w:tcPr>
          <w:p w14:paraId="5ACB37AE" w14:textId="77777777" w:rsidR="00410F88" w:rsidRDefault="00410F88">
            <w:pPr>
              <w:jc w:val="center"/>
              <w:rPr>
                <w:rFonts w:ascii="Cambria" w:eastAsia="Cambria" w:hAnsi="Cambria" w:cs="Cambria"/>
                <w:color w:val="000000"/>
                <w:sz w:val="22"/>
                <w:szCs w:val="22"/>
              </w:rPr>
            </w:pPr>
            <w:r>
              <w:rPr>
                <w:rFonts w:ascii="Cambria" w:eastAsia="Cambria" w:hAnsi="Cambria" w:cs="Cambria"/>
                <w:b/>
                <w:bCs/>
                <w:i/>
                <w:color w:val="000000"/>
                <w:sz w:val="22"/>
                <w:szCs w:val="22"/>
              </w:rPr>
              <w:t>Striukė su pašiltinimu</w:t>
            </w:r>
          </w:p>
        </w:tc>
        <w:tc>
          <w:tcPr>
            <w:tcW w:w="7796" w:type="dxa"/>
            <w:tcBorders>
              <w:top w:val="single" w:sz="4" w:space="0" w:color="auto"/>
              <w:left w:val="single" w:sz="4" w:space="0" w:color="auto"/>
              <w:bottom w:val="single" w:sz="4" w:space="0" w:color="auto"/>
              <w:right w:val="single" w:sz="4" w:space="0" w:color="auto"/>
            </w:tcBorders>
            <w:hideMark/>
          </w:tcPr>
          <w:p w14:paraId="4123ED12"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spalva </w:t>
            </w:r>
            <w:proofErr w:type="spellStart"/>
            <w:r>
              <w:rPr>
                <w:rFonts w:ascii="Cambria" w:eastAsia="Cambria" w:hAnsi="Cambria" w:cs="Cambria"/>
                <w:color w:val="000000"/>
                <w:sz w:val="22"/>
                <w:szCs w:val="22"/>
              </w:rPr>
              <w:t>haki</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Olive</w:t>
            </w:r>
            <w:proofErr w:type="spellEnd"/>
            <w:r>
              <w:rPr>
                <w:rFonts w:ascii="Cambria" w:eastAsia="Cambria" w:hAnsi="Cambria" w:cs="Cambria"/>
                <w:color w:val="000000"/>
                <w:sz w:val="22"/>
                <w:szCs w:val="22"/>
              </w:rPr>
              <w:t xml:space="preserve">) </w:t>
            </w:r>
            <w:r>
              <w:t>arba lygiavertė</w:t>
            </w:r>
          </w:p>
          <w:p w14:paraId="1A4AA3BB"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Striukė su nuimamu pamušalu yra pagaminta iš "</w:t>
            </w:r>
            <w:proofErr w:type="spellStart"/>
            <w:r>
              <w:rPr>
                <w:rFonts w:ascii="Cambria" w:eastAsia="Cambria" w:hAnsi="Cambria" w:cs="Cambria"/>
                <w:color w:val="000000"/>
                <w:sz w:val="22"/>
                <w:szCs w:val="22"/>
              </w:rPr>
              <w:t>Soft</w:t>
            </w:r>
            <w:proofErr w:type="spellEnd"/>
            <w:r>
              <w:rPr>
                <w:rFonts w:ascii="Cambria" w:eastAsia="Cambria" w:hAnsi="Cambria" w:cs="Cambria"/>
                <w:color w:val="000000"/>
                <w:sz w:val="22"/>
                <w:szCs w:val="22"/>
              </w:rPr>
              <w:t xml:space="preserve"> Shell"  audinio, </w:t>
            </w:r>
            <w:proofErr w:type="spellStart"/>
            <w:r>
              <w:rPr>
                <w:rFonts w:ascii="Cambria" w:eastAsia="Cambria" w:hAnsi="Cambria" w:cs="Cambria"/>
                <w:color w:val="000000"/>
                <w:sz w:val="22"/>
                <w:szCs w:val="22"/>
              </w:rPr>
              <w:t>tarpsluoksnės</w:t>
            </w:r>
            <w:proofErr w:type="spellEnd"/>
            <w:r>
              <w:rPr>
                <w:rFonts w:ascii="Cambria" w:eastAsia="Cambria" w:hAnsi="Cambria" w:cs="Cambria"/>
                <w:color w:val="000000"/>
                <w:sz w:val="22"/>
                <w:szCs w:val="22"/>
              </w:rPr>
              <w:t xml:space="preserve"> poliuretano membranos, kuri apsaugo nuo blogų oro sąlygų. Viduje yra nuimamas plonas sintetinės vilnos (</w:t>
            </w:r>
            <w:proofErr w:type="spellStart"/>
            <w:r>
              <w:rPr>
                <w:rFonts w:ascii="Cambria" w:eastAsia="Cambria" w:hAnsi="Cambria" w:cs="Cambria"/>
                <w:color w:val="000000"/>
                <w:sz w:val="22"/>
                <w:szCs w:val="22"/>
              </w:rPr>
              <w:t>flisinis</w:t>
            </w:r>
            <w:proofErr w:type="spellEnd"/>
            <w:r>
              <w:rPr>
                <w:rFonts w:ascii="Cambria" w:eastAsia="Cambria" w:hAnsi="Cambria" w:cs="Cambria"/>
                <w:color w:val="000000"/>
                <w:sz w:val="22"/>
                <w:szCs w:val="22"/>
              </w:rPr>
              <w:t>) pamušalas, kuris tvirtinamas užtrauktuku (galima dėvėti kaip atskirą drabužį).</w:t>
            </w:r>
          </w:p>
          <w:p w14:paraId="3C780EC1" w14:textId="77777777" w:rsidR="00410F88" w:rsidRDefault="00410F88">
            <w:pPr>
              <w:rPr>
                <w:rFonts w:ascii="Cambria" w:eastAsia="Cambria" w:hAnsi="Cambria" w:cs="Cambria"/>
                <w:color w:val="000000"/>
                <w:sz w:val="22"/>
                <w:szCs w:val="22"/>
              </w:rPr>
            </w:pPr>
            <w:proofErr w:type="spellStart"/>
            <w:r>
              <w:rPr>
                <w:rFonts w:ascii="Cambria" w:eastAsia="Cambria" w:hAnsi="Cambria" w:cs="Cambria"/>
                <w:color w:val="000000"/>
                <w:sz w:val="22"/>
                <w:szCs w:val="22"/>
              </w:rPr>
              <w:lastRenderedPageBreak/>
              <w:t>Softshell</w:t>
            </w:r>
            <w:proofErr w:type="spellEnd"/>
            <w:r>
              <w:rPr>
                <w:rFonts w:ascii="Cambria" w:eastAsia="Cambria" w:hAnsi="Cambria" w:cs="Cambria"/>
                <w:color w:val="000000"/>
                <w:sz w:val="22"/>
                <w:szCs w:val="22"/>
              </w:rPr>
              <w:t xml:space="preserve"> turi turėti išorinį sluoksnį (apsaugantį nuo vėjo ir oro) ir izoliacinį vidinį sluoksnį. </w:t>
            </w:r>
          </w:p>
          <w:p w14:paraId="64DAE970"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Viršutinis audinys nepraleidžia drėgmės ir purvo. </w:t>
            </w:r>
          </w:p>
          <w:p w14:paraId="3D3A5A09"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Priekinis užtrauktukas pagamintas YKK. </w:t>
            </w:r>
          </w:p>
          <w:p w14:paraId="029CD7C7"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Savybės:</w:t>
            </w:r>
          </w:p>
          <w:p w14:paraId="560E8BDD"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 Dvi kišenės užsegamos užtrauktuku ant peties </w:t>
            </w:r>
          </w:p>
          <w:p w14:paraId="07187B54"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Dvi vidinės kišenės</w:t>
            </w:r>
          </w:p>
          <w:p w14:paraId="513FE80F"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Dvi kišenės užsegamos užtrauktuku ant rankų (prie riešo)</w:t>
            </w:r>
          </w:p>
          <w:p w14:paraId="1BB6572D"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Vertikali krūtinės kišenė užsegama užtrauktuku</w:t>
            </w:r>
          </w:p>
          <w:p w14:paraId="3D3B1704"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Kišenė ant sprando (kapišonui)</w:t>
            </w:r>
          </w:p>
          <w:p w14:paraId="1EEEBABD"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Kapišonas</w:t>
            </w:r>
          </w:p>
          <w:p w14:paraId="477EA6AC"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Dvigubas priekinis užtrauktukas</w:t>
            </w:r>
          </w:p>
          <w:p w14:paraId="60CCEF4C"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Pažastų ventiliacijos užtrauktukai</w:t>
            </w:r>
          </w:p>
          <w:p w14:paraId="31051625"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Dviejų sluoksnių sutvirtintas dilbis</w:t>
            </w:r>
          </w:p>
          <w:p w14:paraId="2B2F539F"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Elastinė virvelė ties juosmeniu</w:t>
            </w:r>
          </w:p>
          <w:p w14:paraId="51A7CDDB"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Reguliuojami riešo rankogaliai</w:t>
            </w:r>
          </w:p>
          <w:p w14:paraId="2D913542"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Dydžiai: XS-XXL</w:t>
            </w:r>
          </w:p>
        </w:tc>
      </w:tr>
      <w:tr w:rsidR="00410F88" w14:paraId="5DD750AE" w14:textId="77777777" w:rsidTr="00410F88">
        <w:tc>
          <w:tcPr>
            <w:tcW w:w="509" w:type="dxa"/>
            <w:tcBorders>
              <w:top w:val="single" w:sz="4" w:space="0" w:color="auto"/>
              <w:left w:val="single" w:sz="4" w:space="0" w:color="auto"/>
              <w:bottom w:val="single" w:sz="4" w:space="0" w:color="auto"/>
              <w:right w:val="single" w:sz="4" w:space="0" w:color="auto"/>
            </w:tcBorders>
          </w:tcPr>
          <w:p w14:paraId="56A6805C" w14:textId="77777777" w:rsidR="00410F88" w:rsidRDefault="00410F88" w:rsidP="00410F88">
            <w:pPr>
              <w:pStyle w:val="Sraopastraipa"/>
              <w:numPr>
                <w:ilvl w:val="0"/>
                <w:numId w:val="30"/>
              </w:numPr>
              <w:ind w:left="0" w:firstLine="0"/>
              <w:jc w:val="center"/>
              <w:rPr>
                <w:rFonts w:ascii="Cambria" w:eastAsia="Cambria" w:hAnsi="Cambria" w:cs="Cambria"/>
                <w:color w:val="000000"/>
                <w:sz w:val="22"/>
                <w:szCs w:val="22"/>
                <w:lang w:val="lt-LT"/>
              </w:rPr>
            </w:pPr>
          </w:p>
        </w:tc>
        <w:tc>
          <w:tcPr>
            <w:tcW w:w="1754" w:type="dxa"/>
            <w:tcBorders>
              <w:top w:val="single" w:sz="4" w:space="0" w:color="auto"/>
              <w:left w:val="single" w:sz="4" w:space="0" w:color="auto"/>
              <w:bottom w:val="single" w:sz="4" w:space="0" w:color="auto"/>
              <w:right w:val="single" w:sz="4" w:space="0" w:color="auto"/>
            </w:tcBorders>
            <w:hideMark/>
          </w:tcPr>
          <w:p w14:paraId="4C971F37" w14:textId="77777777" w:rsidR="00410F88" w:rsidRDefault="00410F88">
            <w:pPr>
              <w:jc w:val="center"/>
              <w:rPr>
                <w:rFonts w:ascii="Cambria" w:eastAsia="Cambria" w:hAnsi="Cambria" w:cs="Cambria"/>
                <w:color w:val="000000"/>
                <w:sz w:val="22"/>
                <w:szCs w:val="22"/>
              </w:rPr>
            </w:pPr>
            <w:r>
              <w:rPr>
                <w:rFonts w:ascii="Cambria" w:eastAsia="Cambria" w:hAnsi="Cambria" w:cs="Cambria"/>
                <w:b/>
                <w:i/>
                <w:color w:val="000000"/>
                <w:sz w:val="22"/>
                <w:szCs w:val="22"/>
              </w:rPr>
              <w:t>Marškinėliai</w:t>
            </w:r>
          </w:p>
        </w:tc>
        <w:tc>
          <w:tcPr>
            <w:tcW w:w="7796" w:type="dxa"/>
            <w:tcBorders>
              <w:top w:val="single" w:sz="4" w:space="0" w:color="auto"/>
              <w:left w:val="single" w:sz="4" w:space="0" w:color="auto"/>
              <w:bottom w:val="single" w:sz="4" w:space="0" w:color="auto"/>
              <w:right w:val="single" w:sz="4" w:space="0" w:color="auto"/>
            </w:tcBorders>
            <w:hideMark/>
          </w:tcPr>
          <w:p w14:paraId="5C9559FE"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spalva </w:t>
            </w:r>
            <w:proofErr w:type="spellStart"/>
            <w:r>
              <w:rPr>
                <w:rFonts w:ascii="Cambria" w:eastAsia="Cambria" w:hAnsi="Cambria" w:cs="Cambria"/>
                <w:color w:val="000000"/>
                <w:sz w:val="22"/>
                <w:szCs w:val="22"/>
              </w:rPr>
              <w:t>haki</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Army</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Olive</w:t>
            </w:r>
            <w:proofErr w:type="spellEnd"/>
            <w:r>
              <w:rPr>
                <w:rFonts w:ascii="Cambria" w:eastAsia="Cambria" w:hAnsi="Cambria" w:cs="Cambria"/>
                <w:color w:val="000000"/>
                <w:sz w:val="22"/>
                <w:szCs w:val="22"/>
              </w:rPr>
              <w:t xml:space="preserve">) </w:t>
            </w:r>
            <w:r>
              <w:t>arba lygiavertė</w:t>
            </w:r>
          </w:p>
          <w:p w14:paraId="68AA5D62"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Marškinėliai trumpomis rankovėmis</w:t>
            </w:r>
          </w:p>
          <w:p w14:paraId="6ACD58F5"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Anatominis kirpimas</w:t>
            </w:r>
          </w:p>
          <w:p w14:paraId="62DA9F78"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Medžiaga:</w:t>
            </w:r>
          </w:p>
          <w:p w14:paraId="7824B128"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Medvilnė 90-95 %.</w:t>
            </w:r>
          </w:p>
          <w:p w14:paraId="32AD4152" w14:textId="77777777" w:rsidR="00410F88" w:rsidRDefault="00410F88">
            <w:pPr>
              <w:rPr>
                <w:rFonts w:ascii="Cambria" w:eastAsia="Cambria" w:hAnsi="Cambria" w:cs="Cambria"/>
                <w:color w:val="000000"/>
                <w:sz w:val="22"/>
                <w:szCs w:val="22"/>
              </w:rPr>
            </w:pPr>
            <w:proofErr w:type="spellStart"/>
            <w:r>
              <w:rPr>
                <w:rFonts w:ascii="Cambria" w:eastAsia="Cambria" w:hAnsi="Cambria" w:cs="Cambria"/>
                <w:color w:val="000000"/>
                <w:sz w:val="22"/>
                <w:szCs w:val="22"/>
              </w:rPr>
              <w:t>Elastanas</w:t>
            </w:r>
            <w:proofErr w:type="spellEnd"/>
            <w:r>
              <w:rPr>
                <w:rFonts w:ascii="Cambria" w:eastAsia="Cambria" w:hAnsi="Cambria" w:cs="Cambria"/>
                <w:color w:val="000000"/>
                <w:sz w:val="22"/>
                <w:szCs w:val="22"/>
              </w:rPr>
              <w:t xml:space="preserve"> 5-10 %</w:t>
            </w:r>
          </w:p>
          <w:p w14:paraId="3BAFAEF2"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Dydžiai: XS-XXL</w:t>
            </w:r>
          </w:p>
        </w:tc>
      </w:tr>
      <w:tr w:rsidR="00410F88" w14:paraId="2E402E03" w14:textId="77777777" w:rsidTr="00410F88">
        <w:tc>
          <w:tcPr>
            <w:tcW w:w="509" w:type="dxa"/>
            <w:tcBorders>
              <w:top w:val="single" w:sz="4" w:space="0" w:color="auto"/>
              <w:left w:val="single" w:sz="4" w:space="0" w:color="auto"/>
              <w:bottom w:val="single" w:sz="4" w:space="0" w:color="auto"/>
              <w:right w:val="single" w:sz="4" w:space="0" w:color="auto"/>
            </w:tcBorders>
          </w:tcPr>
          <w:p w14:paraId="283F0A17" w14:textId="77777777" w:rsidR="00410F88" w:rsidRDefault="00410F88" w:rsidP="00410F88">
            <w:pPr>
              <w:pStyle w:val="Sraopastraipa"/>
              <w:numPr>
                <w:ilvl w:val="0"/>
                <w:numId w:val="30"/>
              </w:numPr>
              <w:ind w:left="0" w:firstLine="0"/>
              <w:jc w:val="center"/>
              <w:rPr>
                <w:rFonts w:ascii="Cambria" w:eastAsia="Cambria" w:hAnsi="Cambria" w:cs="Cambria"/>
                <w:color w:val="000000"/>
                <w:sz w:val="22"/>
                <w:szCs w:val="22"/>
                <w:lang w:val="lt-LT"/>
              </w:rPr>
            </w:pPr>
          </w:p>
        </w:tc>
        <w:tc>
          <w:tcPr>
            <w:tcW w:w="1754" w:type="dxa"/>
            <w:tcBorders>
              <w:top w:val="single" w:sz="4" w:space="0" w:color="auto"/>
              <w:left w:val="single" w:sz="4" w:space="0" w:color="auto"/>
              <w:bottom w:val="single" w:sz="4" w:space="0" w:color="auto"/>
              <w:right w:val="single" w:sz="4" w:space="0" w:color="auto"/>
            </w:tcBorders>
            <w:hideMark/>
          </w:tcPr>
          <w:p w14:paraId="1572D6E5" w14:textId="77777777" w:rsidR="00410F88" w:rsidRDefault="00410F88">
            <w:pPr>
              <w:jc w:val="center"/>
              <w:rPr>
                <w:rFonts w:ascii="Cambria" w:eastAsia="Cambria" w:hAnsi="Cambria" w:cs="Cambria"/>
                <w:color w:val="000000"/>
                <w:sz w:val="22"/>
                <w:szCs w:val="22"/>
              </w:rPr>
            </w:pPr>
            <w:r>
              <w:rPr>
                <w:rFonts w:ascii="Cambria" w:eastAsia="Cambria" w:hAnsi="Cambria" w:cs="Cambria"/>
                <w:b/>
                <w:i/>
                <w:color w:val="000000"/>
                <w:sz w:val="22"/>
                <w:szCs w:val="22"/>
              </w:rPr>
              <w:t>Švarkas/Kitelis</w:t>
            </w:r>
          </w:p>
        </w:tc>
        <w:tc>
          <w:tcPr>
            <w:tcW w:w="7796" w:type="dxa"/>
            <w:tcBorders>
              <w:top w:val="single" w:sz="4" w:space="0" w:color="auto"/>
              <w:left w:val="single" w:sz="4" w:space="0" w:color="auto"/>
              <w:bottom w:val="single" w:sz="4" w:space="0" w:color="auto"/>
              <w:right w:val="single" w:sz="4" w:space="0" w:color="auto"/>
            </w:tcBorders>
            <w:hideMark/>
          </w:tcPr>
          <w:p w14:paraId="71AACE0E"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spalva </w:t>
            </w:r>
            <w:proofErr w:type="spellStart"/>
            <w:r>
              <w:rPr>
                <w:rFonts w:ascii="Cambria" w:eastAsia="Cambria" w:hAnsi="Cambria" w:cs="Cambria"/>
                <w:color w:val="000000"/>
                <w:sz w:val="22"/>
                <w:szCs w:val="22"/>
              </w:rPr>
              <w:t>haki</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Army</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Olive</w:t>
            </w:r>
            <w:proofErr w:type="spellEnd"/>
            <w:r>
              <w:rPr>
                <w:rFonts w:ascii="Cambria" w:eastAsia="Cambria" w:hAnsi="Cambria" w:cs="Cambria"/>
                <w:color w:val="000000"/>
                <w:sz w:val="22"/>
                <w:szCs w:val="22"/>
              </w:rPr>
              <w:t xml:space="preserve">) </w:t>
            </w:r>
            <w:r>
              <w:t>arba lygiavertė</w:t>
            </w:r>
          </w:p>
          <w:p w14:paraId="40AFD823"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Švarkas prigludusio kirpimo. </w:t>
            </w:r>
          </w:p>
          <w:p w14:paraId="350383AB"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Švarkas turi atsegamą apykaklę, užsegamas su kontaktine juosta (</w:t>
            </w:r>
            <w:proofErr w:type="spellStart"/>
            <w:r>
              <w:rPr>
                <w:rFonts w:ascii="Cambria" w:eastAsia="Cambria" w:hAnsi="Cambria" w:cs="Cambria"/>
                <w:color w:val="000000"/>
                <w:sz w:val="22"/>
                <w:szCs w:val="22"/>
              </w:rPr>
              <w:t>Velcro</w:t>
            </w:r>
            <w:proofErr w:type="spellEnd"/>
            <w:r>
              <w:rPr>
                <w:rFonts w:ascii="Cambria" w:eastAsia="Cambria" w:hAnsi="Cambria" w:cs="Cambria"/>
                <w:color w:val="000000"/>
                <w:sz w:val="22"/>
                <w:szCs w:val="22"/>
              </w:rPr>
              <w:t xml:space="preserve"> lipdukais).</w:t>
            </w:r>
          </w:p>
          <w:p w14:paraId="62DEFF80"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Turi centrinį užsegimą - nuimamą "</w:t>
            </w:r>
            <w:proofErr w:type="spellStart"/>
            <w:r>
              <w:rPr>
                <w:rFonts w:ascii="Cambria" w:eastAsia="Cambria" w:hAnsi="Cambria" w:cs="Cambria"/>
                <w:color w:val="000000"/>
                <w:sz w:val="22"/>
                <w:szCs w:val="22"/>
              </w:rPr>
              <w:t>Tractor</w:t>
            </w:r>
            <w:proofErr w:type="spellEnd"/>
            <w:r>
              <w:rPr>
                <w:rFonts w:ascii="Cambria" w:eastAsia="Cambria" w:hAnsi="Cambria" w:cs="Cambria"/>
                <w:color w:val="000000"/>
                <w:sz w:val="22"/>
                <w:szCs w:val="22"/>
              </w:rPr>
              <w:t>" plastikinį užtrauktuką ir dengia jį kontaktinės juostos (</w:t>
            </w:r>
            <w:proofErr w:type="spellStart"/>
            <w:r>
              <w:rPr>
                <w:rFonts w:ascii="Cambria" w:eastAsia="Cambria" w:hAnsi="Cambria" w:cs="Cambria"/>
                <w:color w:val="000000"/>
                <w:sz w:val="22"/>
                <w:szCs w:val="22"/>
              </w:rPr>
              <w:t>Velcro</w:t>
            </w:r>
            <w:proofErr w:type="spellEnd"/>
            <w:r>
              <w:rPr>
                <w:rFonts w:ascii="Cambria" w:eastAsia="Cambria" w:hAnsi="Cambria" w:cs="Cambria"/>
                <w:color w:val="000000"/>
                <w:sz w:val="22"/>
                <w:szCs w:val="22"/>
              </w:rPr>
              <w:t xml:space="preserve">) užvartas. </w:t>
            </w:r>
          </w:p>
          <w:p w14:paraId="1FFCBD2D"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Ant krūtinės yra dvi paslėptos kontaktine juosta (</w:t>
            </w:r>
            <w:proofErr w:type="spellStart"/>
            <w:r>
              <w:rPr>
                <w:rFonts w:ascii="Cambria" w:eastAsia="Cambria" w:hAnsi="Cambria" w:cs="Cambria"/>
                <w:color w:val="000000"/>
                <w:sz w:val="22"/>
                <w:szCs w:val="22"/>
              </w:rPr>
              <w:t>Velcro</w:t>
            </w:r>
            <w:proofErr w:type="spellEnd"/>
            <w:r>
              <w:rPr>
                <w:rFonts w:ascii="Cambria" w:eastAsia="Cambria" w:hAnsi="Cambria" w:cs="Cambria"/>
                <w:color w:val="000000"/>
                <w:sz w:val="22"/>
                <w:szCs w:val="22"/>
              </w:rPr>
              <w:t>) užsegamos kišenės su vertikaliais įėjimais</w:t>
            </w:r>
          </w:p>
          <w:p w14:paraId="3DF21B80"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Ant krūtinės (kairėje ir dešinėje pusėje) yra horizontalūs kontaktinės juostos (</w:t>
            </w:r>
            <w:proofErr w:type="spellStart"/>
            <w:r>
              <w:rPr>
                <w:rFonts w:ascii="Cambria" w:eastAsia="Cambria" w:hAnsi="Cambria" w:cs="Cambria"/>
                <w:color w:val="000000"/>
                <w:sz w:val="22"/>
                <w:szCs w:val="22"/>
              </w:rPr>
              <w:t>Velcro</w:t>
            </w:r>
            <w:proofErr w:type="spellEnd"/>
            <w:r>
              <w:rPr>
                <w:rFonts w:ascii="Cambria" w:eastAsia="Cambria" w:hAnsi="Cambria" w:cs="Cambria"/>
                <w:color w:val="000000"/>
                <w:sz w:val="22"/>
                <w:szCs w:val="22"/>
              </w:rPr>
              <w:t xml:space="preserve">) skydeliai, skirti prisegti vardo antsiuvus. </w:t>
            </w:r>
          </w:p>
          <w:p w14:paraId="0C15C12A"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Ant krūtinės viduryje yra vertikalus stačiakampio formos kontaktinės juostos (</w:t>
            </w:r>
            <w:proofErr w:type="spellStart"/>
            <w:r>
              <w:rPr>
                <w:rFonts w:ascii="Cambria" w:eastAsia="Cambria" w:hAnsi="Cambria" w:cs="Cambria"/>
                <w:color w:val="000000"/>
                <w:sz w:val="22"/>
                <w:szCs w:val="22"/>
              </w:rPr>
              <w:t>Velcro</w:t>
            </w:r>
            <w:proofErr w:type="spellEnd"/>
            <w:r>
              <w:rPr>
                <w:rFonts w:ascii="Cambria" w:eastAsia="Cambria" w:hAnsi="Cambria" w:cs="Cambria"/>
                <w:color w:val="000000"/>
                <w:sz w:val="22"/>
                <w:szCs w:val="22"/>
              </w:rPr>
              <w:t xml:space="preserve">) skydelis laipsnio antsiuvui tvirtinti. </w:t>
            </w:r>
          </w:p>
          <w:p w14:paraId="39A01C8F"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Pažastyse - išsiuvinėtos gembės geresnei ventiliacijai. </w:t>
            </w:r>
          </w:p>
          <w:p w14:paraId="4E746B8C"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Ant rankovių - 1 antsiuvo kišenė su vertikaliu įėjimu, su tarnybiniais skyriais, įrangai pritvirtinti. </w:t>
            </w:r>
          </w:p>
          <w:p w14:paraId="634EAC47"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Nugaros viršutinė dalis sutvirtina, po apykakle – kontaktinės juostos (</w:t>
            </w:r>
            <w:proofErr w:type="spellStart"/>
            <w:r>
              <w:rPr>
                <w:rFonts w:ascii="Cambria" w:eastAsia="Cambria" w:hAnsi="Cambria" w:cs="Cambria"/>
                <w:color w:val="000000"/>
                <w:sz w:val="22"/>
                <w:szCs w:val="22"/>
              </w:rPr>
              <w:t>velcro</w:t>
            </w:r>
            <w:proofErr w:type="spellEnd"/>
            <w:r>
              <w:rPr>
                <w:rFonts w:ascii="Cambria" w:eastAsia="Cambria" w:hAnsi="Cambria" w:cs="Cambria"/>
                <w:color w:val="000000"/>
                <w:sz w:val="22"/>
                <w:szCs w:val="22"/>
              </w:rPr>
              <w:t>) skydelis infraraudonųjų spindulių žymekliui.</w:t>
            </w:r>
          </w:p>
          <w:p w14:paraId="5C341880"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Išilgai pažastų kontūro yra išsiplėtimo klostės, padedančios išlaikyti rankų judesių laisvę.</w:t>
            </w:r>
          </w:p>
          <w:p w14:paraId="559CD83D"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Ant rankovių yra kišenės su kontaktinės juostos (</w:t>
            </w:r>
            <w:proofErr w:type="spellStart"/>
            <w:r>
              <w:rPr>
                <w:rFonts w:ascii="Cambria" w:eastAsia="Cambria" w:hAnsi="Cambria" w:cs="Cambria"/>
                <w:color w:val="000000"/>
                <w:sz w:val="22"/>
                <w:szCs w:val="22"/>
              </w:rPr>
              <w:t>velcro</w:t>
            </w:r>
            <w:proofErr w:type="spellEnd"/>
            <w:r>
              <w:rPr>
                <w:rFonts w:ascii="Cambria" w:eastAsia="Cambria" w:hAnsi="Cambria" w:cs="Cambria"/>
                <w:color w:val="000000"/>
                <w:sz w:val="22"/>
                <w:szCs w:val="22"/>
              </w:rPr>
              <w:t xml:space="preserve">) lipdukais, skirtos papildomai įdėti minkštai alkūnių apsaugai. </w:t>
            </w:r>
          </w:p>
          <w:p w14:paraId="7D209205"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Rankogaliai reguliuojami su kontaktinės juostos (</w:t>
            </w:r>
            <w:proofErr w:type="spellStart"/>
            <w:r>
              <w:rPr>
                <w:rFonts w:ascii="Cambria" w:eastAsia="Cambria" w:hAnsi="Cambria" w:cs="Cambria"/>
                <w:color w:val="000000"/>
                <w:sz w:val="22"/>
                <w:szCs w:val="22"/>
              </w:rPr>
              <w:t>velcro</w:t>
            </w:r>
            <w:proofErr w:type="spellEnd"/>
            <w:r>
              <w:rPr>
                <w:rFonts w:ascii="Cambria" w:eastAsia="Cambria" w:hAnsi="Cambria" w:cs="Cambria"/>
                <w:color w:val="000000"/>
                <w:sz w:val="22"/>
                <w:szCs w:val="22"/>
              </w:rPr>
              <w:t>) užsegimais.</w:t>
            </w:r>
          </w:p>
          <w:p w14:paraId="658EBF4D"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Savybės:</w:t>
            </w:r>
          </w:p>
          <w:p w14:paraId="304DE5FC"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Centrinį užtrauktuką dubliuoja nuo purvo apsaugantis kontaktinės juostos (</w:t>
            </w:r>
            <w:proofErr w:type="spellStart"/>
            <w:r>
              <w:rPr>
                <w:rFonts w:ascii="Cambria" w:eastAsia="Cambria" w:hAnsi="Cambria" w:cs="Cambria"/>
                <w:color w:val="000000"/>
                <w:sz w:val="22"/>
                <w:szCs w:val="22"/>
              </w:rPr>
              <w:t>velcro</w:t>
            </w:r>
            <w:proofErr w:type="spellEnd"/>
            <w:r>
              <w:rPr>
                <w:rFonts w:ascii="Cambria" w:eastAsia="Cambria" w:hAnsi="Cambria" w:cs="Cambria"/>
                <w:color w:val="000000"/>
                <w:sz w:val="22"/>
                <w:szCs w:val="22"/>
              </w:rPr>
              <w:t>) užvartas</w:t>
            </w:r>
          </w:p>
          <w:p w14:paraId="377CB570"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patogus priėjimas prie krūtinės kišenių leidžia pasiekti jų turinį, net kai ant švarko yra naudojama papildoma įranga.</w:t>
            </w:r>
          </w:p>
          <w:p w14:paraId="464948B4"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kontaktinės juostos (</w:t>
            </w:r>
            <w:proofErr w:type="spellStart"/>
            <w:r>
              <w:rPr>
                <w:rFonts w:ascii="Cambria" w:eastAsia="Cambria" w:hAnsi="Cambria" w:cs="Cambria"/>
                <w:color w:val="000000"/>
                <w:sz w:val="22"/>
                <w:szCs w:val="22"/>
              </w:rPr>
              <w:t>velcro</w:t>
            </w:r>
            <w:proofErr w:type="spellEnd"/>
            <w:r>
              <w:rPr>
                <w:rFonts w:ascii="Cambria" w:eastAsia="Cambria" w:hAnsi="Cambria" w:cs="Cambria"/>
                <w:color w:val="000000"/>
                <w:sz w:val="22"/>
                <w:szCs w:val="22"/>
              </w:rPr>
              <w:t>) skydeliai ant krūtinės, nugaros ir rankovių, skirti antsiuvams ir asmens tapatybės užrašams  pritvirtinti.</w:t>
            </w:r>
          </w:p>
          <w:p w14:paraId="0476F204"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skyriai minkštai alkūnių apsaugai rankovėse įrengti.</w:t>
            </w:r>
          </w:p>
          <w:p w14:paraId="622F4803"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lastRenderedPageBreak/>
              <w:t>Medžiagos:</w:t>
            </w:r>
          </w:p>
          <w:p w14:paraId="4AEA7CA5"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w:t>
            </w:r>
            <w:proofErr w:type="spellStart"/>
            <w:r>
              <w:rPr>
                <w:rFonts w:ascii="Cambria" w:eastAsia="Cambria" w:hAnsi="Cambria" w:cs="Cambria"/>
                <w:color w:val="000000"/>
                <w:sz w:val="22"/>
                <w:szCs w:val="22"/>
              </w:rPr>
              <w:t>Rip</w:t>
            </w:r>
            <w:proofErr w:type="spellEnd"/>
            <w:r>
              <w:rPr>
                <w:rFonts w:ascii="Cambria" w:eastAsia="Cambria" w:hAnsi="Cambria" w:cs="Cambria"/>
                <w:color w:val="000000"/>
                <w:sz w:val="22"/>
                <w:szCs w:val="22"/>
              </w:rPr>
              <w:t>-stop švarko medžiaga</w:t>
            </w:r>
          </w:p>
          <w:p w14:paraId="20BCB2D0"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Velcro</w:t>
            </w:r>
            <w:proofErr w:type="spellEnd"/>
            <w:r>
              <w:rPr>
                <w:rFonts w:ascii="Cambria" w:eastAsia="Cambria" w:hAnsi="Cambria" w:cs="Cambria"/>
                <w:color w:val="000000"/>
                <w:sz w:val="22"/>
                <w:szCs w:val="22"/>
              </w:rPr>
              <w:t xml:space="preserve"> užsegimai</w:t>
            </w:r>
          </w:p>
          <w:p w14:paraId="0224AC7C"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jungiamosios detalės – YKK užtrauktukai</w:t>
            </w:r>
          </w:p>
          <w:p w14:paraId="53F9B922"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Dydžiai: S-XXL</w:t>
            </w:r>
          </w:p>
        </w:tc>
      </w:tr>
      <w:tr w:rsidR="00410F88" w14:paraId="3BDB0067" w14:textId="77777777" w:rsidTr="00410F88">
        <w:tc>
          <w:tcPr>
            <w:tcW w:w="509" w:type="dxa"/>
            <w:tcBorders>
              <w:top w:val="single" w:sz="4" w:space="0" w:color="auto"/>
              <w:left w:val="single" w:sz="4" w:space="0" w:color="auto"/>
              <w:bottom w:val="single" w:sz="4" w:space="0" w:color="auto"/>
              <w:right w:val="single" w:sz="4" w:space="0" w:color="auto"/>
            </w:tcBorders>
          </w:tcPr>
          <w:p w14:paraId="6F31FFB4" w14:textId="77777777" w:rsidR="00410F88" w:rsidRDefault="00410F88" w:rsidP="00410F88">
            <w:pPr>
              <w:pStyle w:val="Sraopastraipa"/>
              <w:numPr>
                <w:ilvl w:val="0"/>
                <w:numId w:val="30"/>
              </w:numPr>
              <w:ind w:left="0" w:firstLine="0"/>
              <w:jc w:val="center"/>
              <w:rPr>
                <w:rFonts w:ascii="Cambria" w:eastAsia="Cambria" w:hAnsi="Cambria" w:cs="Cambria"/>
                <w:color w:val="000000"/>
                <w:sz w:val="22"/>
                <w:szCs w:val="22"/>
                <w:lang w:val="lt-LT"/>
              </w:rPr>
            </w:pPr>
          </w:p>
        </w:tc>
        <w:tc>
          <w:tcPr>
            <w:tcW w:w="1754" w:type="dxa"/>
            <w:tcBorders>
              <w:top w:val="single" w:sz="4" w:space="0" w:color="auto"/>
              <w:left w:val="single" w:sz="4" w:space="0" w:color="auto"/>
              <w:bottom w:val="single" w:sz="4" w:space="0" w:color="auto"/>
              <w:right w:val="single" w:sz="4" w:space="0" w:color="auto"/>
            </w:tcBorders>
            <w:hideMark/>
          </w:tcPr>
          <w:p w14:paraId="6C2B9BB1" w14:textId="77777777" w:rsidR="00410F88" w:rsidRDefault="00410F88">
            <w:pPr>
              <w:jc w:val="center"/>
              <w:rPr>
                <w:rFonts w:ascii="Cambria" w:eastAsia="Cambria" w:hAnsi="Cambria" w:cs="Cambria"/>
                <w:color w:val="000000"/>
                <w:sz w:val="22"/>
                <w:szCs w:val="22"/>
              </w:rPr>
            </w:pPr>
            <w:r>
              <w:rPr>
                <w:rFonts w:ascii="Cambria" w:eastAsia="Cambria" w:hAnsi="Cambria" w:cs="Cambria"/>
                <w:b/>
                <w:i/>
                <w:color w:val="000000"/>
                <w:sz w:val="22"/>
                <w:szCs w:val="22"/>
              </w:rPr>
              <w:t>Taktinės kelnės</w:t>
            </w:r>
          </w:p>
        </w:tc>
        <w:tc>
          <w:tcPr>
            <w:tcW w:w="7796" w:type="dxa"/>
            <w:tcBorders>
              <w:top w:val="single" w:sz="4" w:space="0" w:color="auto"/>
              <w:left w:val="single" w:sz="4" w:space="0" w:color="auto"/>
              <w:bottom w:val="single" w:sz="4" w:space="0" w:color="auto"/>
              <w:right w:val="single" w:sz="4" w:space="0" w:color="auto"/>
            </w:tcBorders>
            <w:hideMark/>
          </w:tcPr>
          <w:p w14:paraId="6000C684"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spalva </w:t>
            </w:r>
            <w:proofErr w:type="spellStart"/>
            <w:r>
              <w:rPr>
                <w:rFonts w:ascii="Cambria" w:eastAsia="Cambria" w:hAnsi="Cambria" w:cs="Cambria"/>
                <w:color w:val="000000"/>
                <w:sz w:val="22"/>
                <w:szCs w:val="22"/>
              </w:rPr>
              <w:t>haki</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Army</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Olive</w:t>
            </w:r>
            <w:proofErr w:type="spellEnd"/>
            <w:r>
              <w:rPr>
                <w:rFonts w:ascii="Cambria" w:eastAsia="Cambria" w:hAnsi="Cambria" w:cs="Cambria"/>
                <w:color w:val="000000"/>
                <w:sz w:val="22"/>
                <w:szCs w:val="22"/>
              </w:rPr>
              <w:t xml:space="preserve">) </w:t>
            </w:r>
            <w:r>
              <w:t>arba lygiavertė</w:t>
            </w:r>
          </w:p>
          <w:p w14:paraId="18CCA17A"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Taktinės kelnės </w:t>
            </w:r>
          </w:p>
          <w:p w14:paraId="7D5B91E5"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Pasiūtos iš lengvo, vienspalvio </w:t>
            </w:r>
            <w:proofErr w:type="spellStart"/>
            <w:r>
              <w:rPr>
                <w:rFonts w:ascii="Cambria" w:eastAsia="Cambria" w:hAnsi="Cambria" w:cs="Cambria"/>
                <w:color w:val="000000"/>
                <w:sz w:val="22"/>
                <w:szCs w:val="22"/>
              </w:rPr>
              <w:t>rip</w:t>
            </w:r>
            <w:proofErr w:type="spellEnd"/>
            <w:r>
              <w:rPr>
                <w:rFonts w:ascii="Cambria" w:eastAsia="Cambria" w:hAnsi="Cambria" w:cs="Cambria"/>
                <w:color w:val="000000"/>
                <w:sz w:val="22"/>
                <w:szCs w:val="22"/>
              </w:rPr>
              <w:t>-stop audinio, su vandens ir purvo atstumiančia teflono medžiaga. Audinio sudėtyje yra poliesterio ir medvilnės.</w:t>
            </w:r>
          </w:p>
          <w:p w14:paraId="3CF8F075"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Atsparus blukimui ir greitam nusidėvėjimui</w:t>
            </w:r>
          </w:p>
          <w:p w14:paraId="352D927E"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Diržo kilpos iki 5,5 cm pločio. priekyje prisiūti diržai su sagtimis papildomam inventoriui tvirtinti. </w:t>
            </w:r>
          </w:p>
          <w:p w14:paraId="3059CB62"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YKK užtrauktukai ir sagos. </w:t>
            </w:r>
          </w:p>
          <w:p w14:paraId="7FDC3FBF"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Medžiaga:</w:t>
            </w:r>
          </w:p>
          <w:p w14:paraId="3F8677BA"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Medvilnė, poliesteris</w:t>
            </w:r>
          </w:p>
          <w:p w14:paraId="24ABDF6E"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Uždarymai ir užsegimai: YKK</w:t>
            </w:r>
          </w:p>
          <w:p w14:paraId="70A75606"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Teflonas:</w:t>
            </w:r>
          </w:p>
          <w:p w14:paraId="5E9C26EE"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Kišenės:</w:t>
            </w:r>
          </w:p>
          <w:p w14:paraId="278E50F4"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-2 šoninės kelnių kišenės (su sutvirtinimais apačioje, skirtais peiliui pritvirtinti),</w:t>
            </w:r>
          </w:p>
          <w:p w14:paraId="19C467FA"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-2 galinės kišenės,</w:t>
            </w:r>
          </w:p>
          <w:p w14:paraId="1ED5924D"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-2 krovininės (</w:t>
            </w:r>
            <w:proofErr w:type="spellStart"/>
            <w:r>
              <w:rPr>
                <w:rFonts w:ascii="Cambria" w:eastAsia="Cambria" w:hAnsi="Cambria" w:cs="Cambria"/>
                <w:color w:val="000000"/>
                <w:sz w:val="22"/>
                <w:szCs w:val="22"/>
              </w:rPr>
              <w:t>cargo</w:t>
            </w:r>
            <w:proofErr w:type="spellEnd"/>
            <w:r>
              <w:rPr>
                <w:rFonts w:ascii="Cambria" w:eastAsia="Cambria" w:hAnsi="Cambria" w:cs="Cambria"/>
                <w:color w:val="000000"/>
                <w:sz w:val="22"/>
                <w:szCs w:val="22"/>
              </w:rPr>
              <w:t xml:space="preserve">) kišenės su asimetrišku </w:t>
            </w:r>
            <w:proofErr w:type="spellStart"/>
            <w:r>
              <w:rPr>
                <w:rFonts w:ascii="Cambria" w:eastAsia="Cambria" w:hAnsi="Cambria" w:cs="Cambria"/>
                <w:color w:val="000000"/>
                <w:sz w:val="22"/>
                <w:szCs w:val="22"/>
              </w:rPr>
              <w:t>velcro</w:t>
            </w:r>
            <w:proofErr w:type="spellEnd"/>
            <w:r>
              <w:rPr>
                <w:rFonts w:ascii="Cambria" w:eastAsia="Cambria" w:hAnsi="Cambria" w:cs="Cambria"/>
                <w:color w:val="000000"/>
                <w:sz w:val="22"/>
                <w:szCs w:val="22"/>
              </w:rPr>
              <w:t xml:space="preserve"> užsegimu ir užtrauktukais šonuose,</w:t>
            </w:r>
          </w:p>
          <w:p w14:paraId="025A5B75"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-1 priekinė telefono / užrašų knygutės kišenė kairėje pusėje.</w:t>
            </w:r>
          </w:p>
          <w:p w14:paraId="5F7355EB"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Savybės:</w:t>
            </w:r>
          </w:p>
          <w:p w14:paraId="66B3FDF9"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Kelnėse yra integruotas elastinis "tunelio" diržas.</w:t>
            </w:r>
          </w:p>
          <w:p w14:paraId="222335FD"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Dydžiai: (28/32 – 42/36)</w:t>
            </w:r>
          </w:p>
        </w:tc>
      </w:tr>
      <w:tr w:rsidR="00410F88" w14:paraId="30EB6E84" w14:textId="77777777" w:rsidTr="00410F88">
        <w:tc>
          <w:tcPr>
            <w:tcW w:w="509" w:type="dxa"/>
            <w:tcBorders>
              <w:top w:val="single" w:sz="4" w:space="0" w:color="auto"/>
              <w:left w:val="single" w:sz="4" w:space="0" w:color="auto"/>
              <w:bottom w:val="single" w:sz="4" w:space="0" w:color="auto"/>
              <w:right w:val="single" w:sz="4" w:space="0" w:color="auto"/>
            </w:tcBorders>
          </w:tcPr>
          <w:p w14:paraId="5BAB52EC" w14:textId="77777777" w:rsidR="00410F88" w:rsidRDefault="00410F88" w:rsidP="00410F88">
            <w:pPr>
              <w:pStyle w:val="Sraopastraipa"/>
              <w:numPr>
                <w:ilvl w:val="0"/>
                <w:numId w:val="30"/>
              </w:numPr>
              <w:ind w:left="0" w:firstLine="0"/>
              <w:jc w:val="center"/>
              <w:rPr>
                <w:rFonts w:ascii="Cambria" w:eastAsia="Cambria" w:hAnsi="Cambria" w:cs="Cambria"/>
                <w:color w:val="000000"/>
                <w:sz w:val="22"/>
                <w:szCs w:val="22"/>
                <w:lang w:val="lt-LT"/>
              </w:rPr>
            </w:pPr>
          </w:p>
        </w:tc>
        <w:tc>
          <w:tcPr>
            <w:tcW w:w="1754" w:type="dxa"/>
            <w:tcBorders>
              <w:top w:val="single" w:sz="4" w:space="0" w:color="auto"/>
              <w:left w:val="single" w:sz="4" w:space="0" w:color="auto"/>
              <w:bottom w:val="single" w:sz="4" w:space="0" w:color="auto"/>
              <w:right w:val="single" w:sz="4" w:space="0" w:color="auto"/>
            </w:tcBorders>
            <w:hideMark/>
          </w:tcPr>
          <w:p w14:paraId="569909F7" w14:textId="77777777" w:rsidR="00410F88" w:rsidRDefault="00410F88">
            <w:pPr>
              <w:jc w:val="center"/>
              <w:rPr>
                <w:rFonts w:ascii="Cambria" w:eastAsia="Cambria" w:hAnsi="Cambria" w:cs="Cambria"/>
                <w:color w:val="000000"/>
                <w:sz w:val="22"/>
                <w:szCs w:val="22"/>
              </w:rPr>
            </w:pPr>
            <w:r>
              <w:rPr>
                <w:rFonts w:ascii="Cambria" w:eastAsia="Cambria" w:hAnsi="Cambria" w:cs="Cambria"/>
                <w:b/>
                <w:i/>
                <w:color w:val="000000"/>
                <w:sz w:val="22"/>
                <w:szCs w:val="22"/>
              </w:rPr>
              <w:t>Taktinis diržas</w:t>
            </w:r>
          </w:p>
        </w:tc>
        <w:tc>
          <w:tcPr>
            <w:tcW w:w="7796" w:type="dxa"/>
            <w:tcBorders>
              <w:top w:val="single" w:sz="4" w:space="0" w:color="auto"/>
              <w:left w:val="single" w:sz="4" w:space="0" w:color="auto"/>
              <w:bottom w:val="single" w:sz="4" w:space="0" w:color="auto"/>
              <w:right w:val="single" w:sz="4" w:space="0" w:color="auto"/>
            </w:tcBorders>
            <w:hideMark/>
          </w:tcPr>
          <w:p w14:paraId="48202797"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spalva </w:t>
            </w:r>
            <w:proofErr w:type="spellStart"/>
            <w:r>
              <w:rPr>
                <w:rFonts w:ascii="Cambria" w:eastAsia="Cambria" w:hAnsi="Cambria" w:cs="Cambria"/>
                <w:color w:val="000000"/>
                <w:sz w:val="22"/>
                <w:szCs w:val="22"/>
              </w:rPr>
              <w:t>haki</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Army</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Olive</w:t>
            </w:r>
            <w:proofErr w:type="spellEnd"/>
            <w:r>
              <w:rPr>
                <w:rFonts w:ascii="Cambria" w:eastAsia="Cambria" w:hAnsi="Cambria" w:cs="Cambria"/>
                <w:color w:val="000000"/>
                <w:sz w:val="22"/>
                <w:szCs w:val="22"/>
              </w:rPr>
              <w:t xml:space="preserve">) ir juoda </w:t>
            </w:r>
            <w:r>
              <w:t>arba lygiavertė</w:t>
            </w:r>
            <w:r>
              <w:rPr>
                <w:rFonts w:ascii="Cambria" w:eastAsia="Cambria" w:hAnsi="Cambria" w:cs="Cambria"/>
                <w:color w:val="000000"/>
                <w:sz w:val="22"/>
                <w:szCs w:val="22"/>
              </w:rPr>
              <w:t>.</w:t>
            </w:r>
          </w:p>
          <w:p w14:paraId="149BA40D"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Dvipusis. Pakeitus sagtį į kitą pusę galima naudoti kaip juodą arba kaip </w:t>
            </w:r>
            <w:proofErr w:type="spellStart"/>
            <w:r>
              <w:rPr>
                <w:rFonts w:ascii="Cambria" w:eastAsia="Cambria" w:hAnsi="Cambria" w:cs="Cambria"/>
                <w:color w:val="000000"/>
                <w:sz w:val="22"/>
                <w:szCs w:val="22"/>
              </w:rPr>
              <w:t>haki</w:t>
            </w:r>
            <w:proofErr w:type="spellEnd"/>
            <w:r>
              <w:rPr>
                <w:rFonts w:ascii="Cambria" w:eastAsia="Cambria" w:hAnsi="Cambria" w:cs="Cambria"/>
                <w:color w:val="000000"/>
                <w:sz w:val="22"/>
                <w:szCs w:val="22"/>
              </w:rPr>
              <w:t xml:space="preserve"> spalvos diržą. </w:t>
            </w:r>
          </w:p>
          <w:p w14:paraId="31F1322F"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Diržą sudaro dvi tvirtos nailono juostos, susiūtos tvirtu siūlu. </w:t>
            </w:r>
          </w:p>
          <w:p w14:paraId="0D1EF60A"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Medžiagos tankis leidžia ant diržo nešioti dėklus ar kitą įrangą. </w:t>
            </w:r>
          </w:p>
          <w:p w14:paraId="77D1A39D"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Diržas prie juosmens tvirtinamas universalia sagtimi, pagaminta iš patvaraus polimero.</w:t>
            </w:r>
          </w:p>
          <w:p w14:paraId="407EB0E7"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Medžiaga: nailonas</w:t>
            </w:r>
          </w:p>
          <w:p w14:paraId="575552ED"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Sagties medžiaga: Poliamidas</w:t>
            </w:r>
          </w:p>
          <w:p w14:paraId="7F5B3319"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Sagties tvirtumas: ne mažiau kaip 170 kg</w:t>
            </w:r>
          </w:p>
          <w:p w14:paraId="68C44096"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Diržo plotis: 40-45 mm</w:t>
            </w:r>
          </w:p>
          <w:p w14:paraId="4BEEBA18"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Dydžių lentelė:</w:t>
            </w:r>
          </w:p>
          <w:p w14:paraId="2066115F"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S (~105cm)</w:t>
            </w:r>
          </w:p>
          <w:p w14:paraId="06B53D83"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M (~115 cm)</w:t>
            </w:r>
          </w:p>
          <w:p w14:paraId="72056F74"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L (~122cm)</w:t>
            </w:r>
          </w:p>
          <w:p w14:paraId="55919D11"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XL (~129cm)</w:t>
            </w:r>
          </w:p>
          <w:p w14:paraId="4E436C9E"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2XL (~136cm)</w:t>
            </w:r>
          </w:p>
          <w:p w14:paraId="0BAAC244"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3XL (~143cm)</w:t>
            </w:r>
          </w:p>
        </w:tc>
      </w:tr>
      <w:tr w:rsidR="00410F88" w14:paraId="3510EBEF" w14:textId="77777777" w:rsidTr="00410F88">
        <w:tc>
          <w:tcPr>
            <w:tcW w:w="509" w:type="dxa"/>
            <w:tcBorders>
              <w:top w:val="single" w:sz="4" w:space="0" w:color="auto"/>
              <w:left w:val="single" w:sz="4" w:space="0" w:color="auto"/>
              <w:bottom w:val="single" w:sz="4" w:space="0" w:color="auto"/>
              <w:right w:val="single" w:sz="4" w:space="0" w:color="auto"/>
            </w:tcBorders>
          </w:tcPr>
          <w:p w14:paraId="52FB8030" w14:textId="77777777" w:rsidR="00410F88" w:rsidRDefault="00410F88" w:rsidP="00410F88">
            <w:pPr>
              <w:pStyle w:val="Sraopastraipa"/>
              <w:numPr>
                <w:ilvl w:val="0"/>
                <w:numId w:val="30"/>
              </w:numPr>
              <w:ind w:left="0" w:firstLine="0"/>
              <w:jc w:val="center"/>
              <w:rPr>
                <w:rFonts w:ascii="Cambria" w:eastAsia="Cambria" w:hAnsi="Cambria" w:cs="Cambria"/>
                <w:color w:val="000000"/>
                <w:sz w:val="22"/>
                <w:szCs w:val="22"/>
                <w:lang w:val="lt-LT"/>
              </w:rPr>
            </w:pPr>
          </w:p>
        </w:tc>
        <w:tc>
          <w:tcPr>
            <w:tcW w:w="1754" w:type="dxa"/>
            <w:tcBorders>
              <w:top w:val="single" w:sz="4" w:space="0" w:color="auto"/>
              <w:left w:val="single" w:sz="4" w:space="0" w:color="auto"/>
              <w:bottom w:val="single" w:sz="4" w:space="0" w:color="auto"/>
              <w:right w:val="single" w:sz="4" w:space="0" w:color="auto"/>
            </w:tcBorders>
            <w:hideMark/>
          </w:tcPr>
          <w:p w14:paraId="1571A129" w14:textId="77777777" w:rsidR="00410F88" w:rsidRDefault="00410F88">
            <w:pPr>
              <w:jc w:val="center"/>
              <w:rPr>
                <w:rFonts w:ascii="Cambria" w:eastAsia="Cambria" w:hAnsi="Cambria" w:cs="Cambria"/>
                <w:color w:val="000000"/>
                <w:sz w:val="22"/>
                <w:szCs w:val="22"/>
              </w:rPr>
            </w:pPr>
            <w:r>
              <w:rPr>
                <w:rFonts w:ascii="Cambria" w:eastAsia="Cambria" w:hAnsi="Cambria" w:cs="Cambria"/>
                <w:b/>
                <w:i/>
                <w:color w:val="000000"/>
                <w:sz w:val="22"/>
                <w:szCs w:val="22"/>
              </w:rPr>
              <w:t xml:space="preserve">Taktiniai </w:t>
            </w:r>
            <w:proofErr w:type="spellStart"/>
            <w:r>
              <w:rPr>
                <w:rFonts w:ascii="Cambria" w:eastAsia="Cambria" w:hAnsi="Cambria" w:cs="Cambria"/>
                <w:b/>
                <w:i/>
                <w:color w:val="000000"/>
                <w:sz w:val="22"/>
                <w:szCs w:val="22"/>
              </w:rPr>
              <w:t>polo</w:t>
            </w:r>
            <w:proofErr w:type="spellEnd"/>
            <w:r>
              <w:rPr>
                <w:rFonts w:ascii="Cambria" w:eastAsia="Cambria" w:hAnsi="Cambria" w:cs="Cambria"/>
                <w:b/>
                <w:i/>
                <w:color w:val="000000"/>
                <w:sz w:val="22"/>
                <w:szCs w:val="22"/>
              </w:rPr>
              <w:t xml:space="preserve"> tipo marškinėliai</w:t>
            </w:r>
          </w:p>
        </w:tc>
        <w:tc>
          <w:tcPr>
            <w:tcW w:w="7796" w:type="dxa"/>
            <w:tcBorders>
              <w:top w:val="single" w:sz="4" w:space="0" w:color="auto"/>
              <w:left w:val="single" w:sz="4" w:space="0" w:color="auto"/>
              <w:bottom w:val="single" w:sz="4" w:space="0" w:color="auto"/>
              <w:right w:val="single" w:sz="4" w:space="0" w:color="auto"/>
            </w:tcBorders>
            <w:hideMark/>
          </w:tcPr>
          <w:p w14:paraId="43404EB4"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spalva </w:t>
            </w:r>
            <w:proofErr w:type="spellStart"/>
            <w:r>
              <w:rPr>
                <w:rFonts w:ascii="Cambria" w:eastAsia="Cambria" w:hAnsi="Cambria" w:cs="Cambria"/>
                <w:color w:val="000000"/>
                <w:sz w:val="22"/>
                <w:szCs w:val="22"/>
              </w:rPr>
              <w:t>haki</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Army</w:t>
            </w:r>
            <w:proofErr w:type="spellEnd"/>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Olive</w:t>
            </w:r>
            <w:proofErr w:type="spellEnd"/>
            <w:r>
              <w:rPr>
                <w:rFonts w:ascii="Cambria" w:eastAsia="Cambria" w:hAnsi="Cambria" w:cs="Cambria"/>
                <w:color w:val="000000"/>
                <w:sz w:val="22"/>
                <w:szCs w:val="22"/>
              </w:rPr>
              <w:t xml:space="preserve">) </w:t>
            </w:r>
            <w:r>
              <w:t>arba lygiavertė</w:t>
            </w:r>
          </w:p>
          <w:p w14:paraId="15181AB2"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Polo tipo marškinėliai</w:t>
            </w:r>
          </w:p>
          <w:p w14:paraId="58C4E732"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Polo marškinėliai pagaminti iš </w:t>
            </w:r>
            <w:proofErr w:type="spellStart"/>
            <w:r>
              <w:rPr>
                <w:rFonts w:ascii="Cambria" w:eastAsia="Cambria" w:hAnsi="Cambria" w:cs="Cambria"/>
                <w:color w:val="000000"/>
                <w:sz w:val="22"/>
                <w:szCs w:val="22"/>
              </w:rPr>
              <w:t>Coolmax</w:t>
            </w:r>
            <w:proofErr w:type="spellEnd"/>
            <w:r>
              <w:rPr>
                <w:rFonts w:ascii="Cambria" w:eastAsia="Cambria" w:hAnsi="Cambria" w:cs="Cambria"/>
                <w:color w:val="000000"/>
                <w:sz w:val="22"/>
                <w:szCs w:val="22"/>
              </w:rPr>
              <w:t xml:space="preserve">® medžiagos; </w:t>
            </w:r>
          </w:p>
          <w:p w14:paraId="14E63C6A"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Visame marškinėlių plote yra antistatinis siūlas.</w:t>
            </w:r>
          </w:p>
          <w:p w14:paraId="5FA85A6A"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Audinys yra pralaidus orui, </w:t>
            </w:r>
            <w:proofErr w:type="spellStart"/>
            <w:r>
              <w:rPr>
                <w:rFonts w:ascii="Cambria" w:eastAsia="Cambria" w:hAnsi="Cambria" w:cs="Cambria"/>
                <w:color w:val="000000"/>
                <w:sz w:val="22"/>
                <w:szCs w:val="22"/>
              </w:rPr>
              <w:t>hidroskopiškas</w:t>
            </w:r>
            <w:proofErr w:type="spellEnd"/>
            <w:r>
              <w:rPr>
                <w:rFonts w:ascii="Cambria" w:eastAsia="Cambria" w:hAnsi="Cambria" w:cs="Cambria"/>
                <w:color w:val="000000"/>
                <w:sz w:val="22"/>
                <w:szCs w:val="22"/>
              </w:rPr>
              <w:t xml:space="preserve"> ir </w:t>
            </w:r>
            <w:proofErr w:type="spellStart"/>
            <w:r>
              <w:rPr>
                <w:rFonts w:ascii="Cambria" w:eastAsia="Cambria" w:hAnsi="Cambria" w:cs="Cambria"/>
                <w:color w:val="000000"/>
                <w:sz w:val="22"/>
                <w:szCs w:val="22"/>
              </w:rPr>
              <w:t>hipoalerginis</w:t>
            </w:r>
            <w:proofErr w:type="spellEnd"/>
            <w:r>
              <w:rPr>
                <w:rFonts w:ascii="Cambria" w:eastAsia="Cambria" w:hAnsi="Cambria" w:cs="Cambria"/>
                <w:color w:val="000000"/>
                <w:sz w:val="22"/>
                <w:szCs w:val="22"/>
              </w:rPr>
              <w:t>.</w:t>
            </w:r>
          </w:p>
          <w:p w14:paraId="58A17F48" w14:textId="77777777" w:rsidR="00410F88" w:rsidRDefault="00410F88">
            <w:pPr>
              <w:rPr>
                <w:rFonts w:ascii="Cambria" w:eastAsia="Cambria" w:hAnsi="Cambria" w:cs="Cambria"/>
                <w:color w:val="000000"/>
                <w:sz w:val="22"/>
                <w:szCs w:val="22"/>
              </w:rPr>
            </w:pPr>
            <w:proofErr w:type="spellStart"/>
            <w:r>
              <w:rPr>
                <w:rFonts w:ascii="Cambria" w:eastAsia="Cambria" w:hAnsi="Cambria" w:cs="Cambria"/>
                <w:color w:val="000000"/>
                <w:sz w:val="22"/>
                <w:szCs w:val="22"/>
              </w:rPr>
              <w:t>Kalnierius</w:t>
            </w:r>
            <w:proofErr w:type="spellEnd"/>
            <w:r>
              <w:rPr>
                <w:rFonts w:ascii="Cambria" w:eastAsia="Cambria" w:hAnsi="Cambria" w:cs="Cambria"/>
                <w:color w:val="000000"/>
                <w:sz w:val="22"/>
                <w:szCs w:val="22"/>
              </w:rPr>
              <w:t xml:space="preserve"> užsegamas </w:t>
            </w:r>
            <w:proofErr w:type="spellStart"/>
            <w:r>
              <w:rPr>
                <w:rFonts w:ascii="Cambria" w:eastAsia="Cambria" w:hAnsi="Cambria" w:cs="Cambria"/>
                <w:color w:val="000000"/>
                <w:sz w:val="22"/>
                <w:szCs w:val="22"/>
              </w:rPr>
              <w:t>trijomis</w:t>
            </w:r>
            <w:proofErr w:type="spellEnd"/>
            <w:r>
              <w:rPr>
                <w:rFonts w:ascii="Cambria" w:eastAsia="Cambria" w:hAnsi="Cambria" w:cs="Cambria"/>
                <w:color w:val="000000"/>
                <w:sz w:val="22"/>
                <w:szCs w:val="22"/>
              </w:rPr>
              <w:t xml:space="preserve"> sagomis.</w:t>
            </w:r>
          </w:p>
          <w:p w14:paraId="469CC0C7"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Medžiaga:</w:t>
            </w:r>
          </w:p>
          <w:p w14:paraId="069C610C" w14:textId="77777777" w:rsidR="00410F88" w:rsidRDefault="00410F88">
            <w:pPr>
              <w:rPr>
                <w:rFonts w:ascii="Cambria" w:eastAsia="Cambria" w:hAnsi="Cambria" w:cs="Cambria"/>
                <w:color w:val="000000"/>
                <w:sz w:val="22"/>
                <w:szCs w:val="22"/>
              </w:rPr>
            </w:pPr>
            <w:r>
              <w:lastRenderedPageBreak/>
              <w:t>±</w:t>
            </w:r>
            <w:r>
              <w:rPr>
                <w:rFonts w:ascii="Cambria" w:eastAsia="Cambria" w:hAnsi="Cambria" w:cs="Cambria"/>
                <w:color w:val="000000"/>
                <w:sz w:val="22"/>
                <w:szCs w:val="22"/>
              </w:rPr>
              <w:t>50 % poliesteris</w:t>
            </w:r>
          </w:p>
          <w:p w14:paraId="3843B92A" w14:textId="77777777" w:rsidR="00410F88" w:rsidRDefault="00410F88">
            <w:pPr>
              <w:rPr>
                <w:rFonts w:ascii="Cambria" w:eastAsia="Cambria" w:hAnsi="Cambria" w:cs="Cambria"/>
                <w:color w:val="000000"/>
                <w:sz w:val="22"/>
                <w:szCs w:val="22"/>
              </w:rPr>
            </w:pPr>
            <w:r>
              <w:t>±</w:t>
            </w:r>
            <w:r>
              <w:rPr>
                <w:rFonts w:ascii="Cambria" w:eastAsia="Cambria" w:hAnsi="Cambria" w:cs="Cambria"/>
                <w:color w:val="000000"/>
                <w:sz w:val="22"/>
                <w:szCs w:val="22"/>
              </w:rPr>
              <w:t xml:space="preserve">50 % </w:t>
            </w:r>
            <w:proofErr w:type="spellStart"/>
            <w:r>
              <w:rPr>
                <w:rFonts w:ascii="Cambria" w:eastAsia="Cambria" w:hAnsi="Cambria" w:cs="Cambria"/>
                <w:color w:val="000000"/>
                <w:sz w:val="22"/>
                <w:szCs w:val="22"/>
              </w:rPr>
              <w:t>Coolmax</w:t>
            </w:r>
            <w:proofErr w:type="spellEnd"/>
          </w:p>
          <w:p w14:paraId="192355C1"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Savybės:</w:t>
            </w:r>
          </w:p>
          <w:p w14:paraId="7B9D8A40"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Mikrofono tvirtinimas</w:t>
            </w:r>
          </w:p>
          <w:p w14:paraId="65CDC1D8"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xml:space="preserve">- </w:t>
            </w:r>
            <w:proofErr w:type="spellStart"/>
            <w:r>
              <w:rPr>
                <w:rFonts w:ascii="Cambria" w:eastAsia="Cambria" w:hAnsi="Cambria" w:cs="Cambria"/>
                <w:color w:val="000000"/>
                <w:sz w:val="22"/>
                <w:szCs w:val="22"/>
              </w:rPr>
              <w:t>Velcro</w:t>
            </w:r>
            <w:proofErr w:type="spellEnd"/>
            <w:r>
              <w:rPr>
                <w:rFonts w:ascii="Cambria" w:eastAsia="Cambria" w:hAnsi="Cambria" w:cs="Cambria"/>
                <w:color w:val="000000"/>
                <w:sz w:val="22"/>
                <w:szCs w:val="22"/>
              </w:rPr>
              <w:t xml:space="preserve"> ant rankovių, nugaros ir krūtinės antsiuvams pritvirtinti. </w:t>
            </w:r>
          </w:p>
          <w:p w14:paraId="21925A68"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Kišenė-organizatorius ant vienos iš rankovių rašikliui, peiliui ar kitiems smulkiems daiktams.</w:t>
            </w:r>
          </w:p>
          <w:p w14:paraId="06A30095"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 Kišenė telefonui ant kitos rankovės</w:t>
            </w:r>
          </w:p>
          <w:p w14:paraId="3659FB78" w14:textId="77777777" w:rsidR="00410F88" w:rsidRDefault="00410F88">
            <w:pPr>
              <w:rPr>
                <w:rFonts w:ascii="Cambria" w:eastAsia="Cambria" w:hAnsi="Cambria" w:cs="Cambria"/>
                <w:color w:val="000000"/>
                <w:sz w:val="22"/>
                <w:szCs w:val="22"/>
              </w:rPr>
            </w:pPr>
            <w:r>
              <w:rPr>
                <w:rFonts w:ascii="Cambria" w:eastAsia="Cambria" w:hAnsi="Cambria" w:cs="Cambria"/>
                <w:color w:val="000000"/>
                <w:sz w:val="22"/>
                <w:szCs w:val="22"/>
              </w:rPr>
              <w:t>Dydžiai: S-XXL</w:t>
            </w:r>
          </w:p>
        </w:tc>
      </w:tr>
      <w:tr w:rsidR="00410F88" w14:paraId="4FFB9776" w14:textId="77777777" w:rsidTr="00410F88">
        <w:tc>
          <w:tcPr>
            <w:tcW w:w="10059" w:type="dxa"/>
            <w:gridSpan w:val="3"/>
            <w:tcBorders>
              <w:top w:val="single" w:sz="4" w:space="0" w:color="auto"/>
              <w:left w:val="single" w:sz="4" w:space="0" w:color="auto"/>
              <w:bottom w:val="single" w:sz="4" w:space="0" w:color="auto"/>
              <w:right w:val="single" w:sz="4" w:space="0" w:color="auto"/>
            </w:tcBorders>
            <w:hideMark/>
          </w:tcPr>
          <w:p w14:paraId="2E56B8C8" w14:textId="73984C7E" w:rsidR="00410F88" w:rsidRPr="003718B5" w:rsidRDefault="00410F88">
            <w:pPr>
              <w:rPr>
                <w:b/>
                <w:lang w:val="en-US"/>
              </w:rPr>
            </w:pPr>
            <w:r>
              <w:rPr>
                <w:b/>
              </w:rPr>
              <w:lastRenderedPageBreak/>
              <w:t>Visų pozicijų dydžiai ir kiekiai bus derinami prieš užsakymą.</w:t>
            </w:r>
          </w:p>
        </w:tc>
      </w:tr>
    </w:tbl>
    <w:p w14:paraId="01EE7CA9" w14:textId="77777777" w:rsidR="00410F88" w:rsidRDefault="00410F88" w:rsidP="00410F88">
      <w:pPr>
        <w:rPr>
          <w:rFonts w:ascii="Cambria" w:eastAsia="Cambria" w:hAnsi="Cambria" w:cs="Cambria"/>
          <w:sz w:val="22"/>
          <w:szCs w:val="22"/>
          <w:lang w:eastAsia="en-GB"/>
        </w:rPr>
      </w:pPr>
    </w:p>
    <w:p w14:paraId="56E6BCA1" w14:textId="77777777" w:rsidR="00F25FA6" w:rsidRPr="00483E1D" w:rsidRDefault="00F25FA6" w:rsidP="004821E9">
      <w:pPr>
        <w:tabs>
          <w:tab w:val="right" w:leader="underscore" w:pos="8640"/>
        </w:tabs>
        <w:rPr>
          <w:b/>
          <w:lang w:eastAsia="en-US"/>
        </w:rPr>
      </w:pPr>
    </w:p>
    <w:sectPr w:rsidR="00F25FA6" w:rsidRPr="00483E1D" w:rsidSect="00410F88">
      <w:headerReference w:type="default" r:id="rId17"/>
      <w:footerReference w:type="default" r:id="rId18"/>
      <w:footerReference w:type="first" r:id="rId19"/>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14BE5" w14:textId="77777777" w:rsidR="00284F68" w:rsidRDefault="00284F68" w:rsidP="00BA372F">
      <w:r>
        <w:separator/>
      </w:r>
    </w:p>
  </w:endnote>
  <w:endnote w:type="continuationSeparator" w:id="0">
    <w:p w14:paraId="1851A1A6" w14:textId="77777777" w:rsidR="00284F68" w:rsidRDefault="00284F6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w:t>
    </w:r>
    <w:r>
      <w:rPr>
        <w:rFonts w:cs="Arial"/>
        <w:sz w:val="20"/>
      </w:rPr>
      <w:t xml:space="preserve"> - Taip, </w:t>
    </w:r>
    <w:r w:rsidRPr="00443DF4">
      <w:rPr>
        <w:rFonts w:ascii="Wingdings" w:eastAsia="Wingdings" w:hAnsi="Wingdings" w:cs="Wingdings"/>
        <w:sz w:val="20"/>
      </w:rPr>
      <w:t></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7C980CC6" w:rsidR="00F47B03" w:rsidRDefault="00F47B03" w:rsidP="003C72BB">
        <w:pPr>
          <w:pStyle w:val="Porat"/>
          <w:jc w:val="right"/>
          <w:rPr>
            <w:rFonts w:cs="Arial"/>
            <w:sz w:val="20"/>
          </w:rPr>
        </w:pPr>
      </w:p>
      <w:p w14:paraId="6E631834" w14:textId="77777777" w:rsidR="00F47B03" w:rsidRDefault="00F47B03">
        <w:pPr>
          <w:pStyle w:val="Porat"/>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AEF6E" w14:textId="77777777" w:rsidR="00284F68" w:rsidRDefault="00284F68" w:rsidP="00BA372F">
      <w:r>
        <w:separator/>
      </w:r>
    </w:p>
  </w:footnote>
  <w:footnote w:type="continuationSeparator" w:id="0">
    <w:p w14:paraId="62AD131F" w14:textId="77777777" w:rsidR="00284F68" w:rsidRDefault="00284F6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87C4D" w14:textId="77777777" w:rsidR="00D97EC0" w:rsidRDefault="00D97EC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4BBD2A99" w:rsidR="00E25C0E" w:rsidRDefault="00E25C0E" w:rsidP="00E25C0E">
    <w:pPr>
      <w:jc w:val="right"/>
    </w:pPr>
    <w:r w:rsidRPr="0081296E">
      <w:rPr>
        <w:i/>
        <w:iCs/>
        <w:sz w:val="20"/>
        <w:szCs w:val="20"/>
      </w:rPr>
      <w:t>Pirkimo sąlygų</w:t>
    </w:r>
    <w:r w:rsidRPr="0081296E">
      <w:rPr>
        <w:i/>
        <w:sz w:val="20"/>
        <w:szCs w:val="20"/>
      </w:rPr>
      <w:t xml:space="preserve"> priedas Nr.</w:t>
    </w:r>
    <w:r w:rsidR="00D97EC0">
      <w:rPr>
        <w:i/>
        <w:sz w:val="20"/>
        <w:szCs w:val="20"/>
      </w:rPr>
      <w:t>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CC20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EB106B"/>
    <w:multiLevelType w:val="multilevel"/>
    <w:tmpl w:val="4ACAB90A"/>
    <w:lvl w:ilvl="0">
      <w:start w:val="5"/>
      <w:numFmt w:val="decimal"/>
      <w:lvlText w:val="%1."/>
      <w:lvlJc w:val="left"/>
      <w:pPr>
        <w:ind w:left="360" w:hanging="360"/>
      </w:pPr>
      <w:rPr>
        <w:rFonts w:hint="default"/>
        <w:b/>
        <w:bCs/>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584141C"/>
    <w:multiLevelType w:val="multilevel"/>
    <w:tmpl w:val="C8DAF0EC"/>
    <w:lvl w:ilvl="0">
      <w:start w:val="5"/>
      <w:numFmt w:val="decimal"/>
      <w:lvlText w:val="%1."/>
      <w:lvlJc w:val="left"/>
      <w:pPr>
        <w:ind w:left="360" w:hanging="360"/>
      </w:pPr>
      <w:rPr>
        <w:rFonts w:hint="default"/>
      </w:rPr>
    </w:lvl>
    <w:lvl w:ilvl="1">
      <w:start w:val="3"/>
      <w:numFmt w:val="decimal"/>
      <w:lvlText w:val="%1.%2."/>
      <w:lvlJc w:val="left"/>
      <w:pPr>
        <w:ind w:left="717" w:hanging="36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5" w15:restartNumberingAfterBreak="0">
    <w:nsid w:val="1B99710A"/>
    <w:multiLevelType w:val="multilevel"/>
    <w:tmpl w:val="294C93D8"/>
    <w:lvl w:ilvl="0">
      <w:start w:val="1"/>
      <w:numFmt w:val="decimal"/>
      <w:lvlText w:val="%1."/>
      <w:lvlJc w:val="left"/>
      <w:pPr>
        <w:ind w:left="360" w:hanging="360"/>
      </w:pPr>
      <w:rPr>
        <w:rFonts w:hint="default"/>
        <w:sz w:val="22"/>
      </w:rPr>
    </w:lvl>
    <w:lvl w:ilvl="1">
      <w:start w:val="1"/>
      <w:numFmt w:val="decimal"/>
      <w:lvlText w:val="%1.%2."/>
      <w:lvlJc w:val="left"/>
      <w:pPr>
        <w:ind w:left="644" w:hanging="360"/>
      </w:pPr>
      <w:rPr>
        <w:rFonts w:hint="default"/>
        <w:b/>
        <w:bCs/>
        <w:sz w:val="22"/>
      </w:rPr>
    </w:lvl>
    <w:lvl w:ilvl="2">
      <w:start w:val="1"/>
      <w:numFmt w:val="decimal"/>
      <w:lvlText w:val="%1.%2.%3."/>
      <w:lvlJc w:val="left"/>
      <w:pPr>
        <w:ind w:left="2160" w:hanging="720"/>
      </w:pPr>
      <w:rPr>
        <w:rFonts w:hint="default"/>
        <w:sz w:val="22"/>
      </w:rPr>
    </w:lvl>
    <w:lvl w:ilvl="3">
      <w:start w:val="1"/>
      <w:numFmt w:val="decimal"/>
      <w:lvlText w:val="%1.%2.%3.%4."/>
      <w:lvlJc w:val="left"/>
      <w:pPr>
        <w:ind w:left="2880" w:hanging="720"/>
      </w:pPr>
      <w:rPr>
        <w:rFonts w:hint="default"/>
        <w:sz w:val="22"/>
      </w:rPr>
    </w:lvl>
    <w:lvl w:ilvl="4">
      <w:start w:val="1"/>
      <w:numFmt w:val="decimal"/>
      <w:lvlText w:val="%1.%2.%3.%4.%5."/>
      <w:lvlJc w:val="left"/>
      <w:pPr>
        <w:ind w:left="3960" w:hanging="1080"/>
      </w:pPr>
      <w:rPr>
        <w:rFonts w:hint="default"/>
        <w:sz w:val="22"/>
      </w:rPr>
    </w:lvl>
    <w:lvl w:ilvl="5">
      <w:start w:val="1"/>
      <w:numFmt w:val="decimal"/>
      <w:lvlText w:val="%1.%2.%3.%4.%5.%6."/>
      <w:lvlJc w:val="left"/>
      <w:pPr>
        <w:ind w:left="4680" w:hanging="1080"/>
      </w:pPr>
      <w:rPr>
        <w:rFonts w:hint="default"/>
        <w:sz w:val="22"/>
      </w:rPr>
    </w:lvl>
    <w:lvl w:ilvl="6">
      <w:start w:val="1"/>
      <w:numFmt w:val="decimal"/>
      <w:lvlText w:val="%1.%2.%3.%4.%5.%6.%7."/>
      <w:lvlJc w:val="left"/>
      <w:pPr>
        <w:ind w:left="5400" w:hanging="1080"/>
      </w:pPr>
      <w:rPr>
        <w:rFonts w:hint="default"/>
        <w:sz w:val="22"/>
      </w:rPr>
    </w:lvl>
    <w:lvl w:ilvl="7">
      <w:start w:val="1"/>
      <w:numFmt w:val="decimal"/>
      <w:lvlText w:val="%1.%2.%3.%4.%5.%6.%7.%8."/>
      <w:lvlJc w:val="left"/>
      <w:pPr>
        <w:ind w:left="6480" w:hanging="1440"/>
      </w:pPr>
      <w:rPr>
        <w:rFonts w:hint="default"/>
        <w:sz w:val="22"/>
      </w:rPr>
    </w:lvl>
    <w:lvl w:ilvl="8">
      <w:start w:val="1"/>
      <w:numFmt w:val="decimal"/>
      <w:lvlText w:val="%1.%2.%3.%4.%5.%6.%7.%8.%9."/>
      <w:lvlJc w:val="left"/>
      <w:pPr>
        <w:ind w:left="7200" w:hanging="1440"/>
      </w:pPr>
      <w:rPr>
        <w:rFonts w:hint="default"/>
        <w:sz w:val="22"/>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37FBA"/>
    <w:multiLevelType w:val="hybridMultilevel"/>
    <w:tmpl w:val="97F62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F4D3C87"/>
    <w:multiLevelType w:val="hybridMultilevel"/>
    <w:tmpl w:val="6A8035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4804C6A"/>
    <w:multiLevelType w:val="multilevel"/>
    <w:tmpl w:val="692E9B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color w:val="538135" w:themeColor="accent6" w:themeShade="BF"/>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6DF47775"/>
    <w:multiLevelType w:val="multilevel"/>
    <w:tmpl w:val="A7223ABE"/>
    <w:lvl w:ilvl="0">
      <w:start w:val="5"/>
      <w:numFmt w:val="decimal"/>
      <w:lvlText w:val="%1."/>
      <w:lvlJc w:val="left"/>
      <w:pPr>
        <w:ind w:left="360" w:hanging="360"/>
      </w:pPr>
      <w:rPr>
        <w:rFonts w:hint="default"/>
        <w:b/>
        <w:bCs/>
        <w:i w:val="0"/>
        <w:color w:val="auto"/>
      </w:rPr>
    </w:lvl>
    <w:lvl w:ilvl="1">
      <w:start w:val="1"/>
      <w:numFmt w:val="decimal"/>
      <w:suff w:val="space"/>
      <w:lvlText w:val="%1.%2."/>
      <w:lvlJc w:val="left"/>
      <w:pPr>
        <w:ind w:left="720" w:hanging="360"/>
      </w:pPr>
      <w:rPr>
        <w:rFonts w:hint="default"/>
        <w:b/>
        <w:bCs/>
        <w:i w:val="0"/>
        <w:color w:val="auto"/>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520" w:hanging="1080"/>
      </w:pPr>
      <w:rPr>
        <w:rFonts w:hint="default"/>
        <w:b w:val="0"/>
        <w:i w:val="0"/>
        <w:color w:val="auto"/>
      </w:rPr>
    </w:lvl>
    <w:lvl w:ilvl="5">
      <w:start w:val="1"/>
      <w:numFmt w:val="decimal"/>
      <w:lvlText w:val="%1.%2.%3.%4.%5.%6."/>
      <w:lvlJc w:val="left"/>
      <w:pPr>
        <w:ind w:left="2880" w:hanging="1080"/>
      </w:pPr>
      <w:rPr>
        <w:rFonts w:hint="default"/>
        <w:b w:val="0"/>
        <w:i w:val="0"/>
        <w:color w:val="auto"/>
      </w:rPr>
    </w:lvl>
    <w:lvl w:ilvl="6">
      <w:start w:val="1"/>
      <w:numFmt w:val="decimal"/>
      <w:lvlText w:val="%1.%2.%3.%4.%5.%6.%7."/>
      <w:lvlJc w:val="left"/>
      <w:pPr>
        <w:ind w:left="3600" w:hanging="1440"/>
      </w:pPr>
      <w:rPr>
        <w:rFonts w:hint="default"/>
        <w:b w:val="0"/>
        <w:i w:val="0"/>
        <w:color w:val="auto"/>
      </w:rPr>
    </w:lvl>
    <w:lvl w:ilvl="7">
      <w:start w:val="1"/>
      <w:numFmt w:val="decimal"/>
      <w:lvlText w:val="%1.%2.%3.%4.%5.%6.%7.%8."/>
      <w:lvlJc w:val="left"/>
      <w:pPr>
        <w:ind w:left="3960" w:hanging="1440"/>
      </w:pPr>
      <w:rPr>
        <w:rFonts w:hint="default"/>
        <w:b w:val="0"/>
        <w:i w:val="0"/>
        <w:color w:val="auto"/>
      </w:rPr>
    </w:lvl>
    <w:lvl w:ilvl="8">
      <w:start w:val="1"/>
      <w:numFmt w:val="decimal"/>
      <w:lvlText w:val="%1.%2.%3.%4.%5.%6.%7.%8.%9."/>
      <w:lvlJc w:val="left"/>
      <w:pPr>
        <w:ind w:left="4680" w:hanging="1800"/>
      </w:pPr>
      <w:rPr>
        <w:rFonts w:hint="default"/>
        <w:b w:val="0"/>
        <w:i w:val="0"/>
        <w:color w:val="auto"/>
      </w:r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0D80460E"/>
    <w:lvl w:ilvl="0">
      <w:start w:val="1"/>
      <w:numFmt w:val="decimal"/>
      <w:lvlText w:val="%1."/>
      <w:lvlJc w:val="left"/>
      <w:pPr>
        <w:ind w:left="360" w:hanging="360"/>
      </w:pPr>
      <w:rPr>
        <w:rFonts w:hint="default"/>
        <w:b/>
        <w:color w:val="auto"/>
      </w:rPr>
    </w:lvl>
    <w:lvl w:ilvl="1">
      <w:start w:val="1"/>
      <w:numFmt w:val="decimal"/>
      <w:suff w:val="space"/>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072"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61084627">
    <w:abstractNumId w:val="23"/>
  </w:num>
  <w:num w:numId="2" w16cid:durableId="5485374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8452536">
    <w:abstractNumId w:val="22"/>
  </w:num>
  <w:num w:numId="4" w16cid:durableId="860557329">
    <w:abstractNumId w:val="6"/>
  </w:num>
  <w:num w:numId="5" w16cid:durableId="20170786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11787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578507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41256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528686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6268363">
    <w:abstractNumId w:val="7"/>
  </w:num>
  <w:num w:numId="11" w16cid:durableId="1360811193">
    <w:abstractNumId w:val="18"/>
  </w:num>
  <w:num w:numId="12" w16cid:durableId="932126746">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524655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9570328">
    <w:abstractNumId w:val="12"/>
  </w:num>
  <w:num w:numId="15" w16cid:durableId="1084838089">
    <w:abstractNumId w:val="9"/>
  </w:num>
  <w:num w:numId="16" w16cid:durableId="1207332220">
    <w:abstractNumId w:val="17"/>
  </w:num>
  <w:num w:numId="17" w16cid:durableId="161702341">
    <w:abstractNumId w:val="15"/>
  </w:num>
  <w:num w:numId="18" w16cid:durableId="67582489">
    <w:abstractNumId w:val="1"/>
  </w:num>
  <w:num w:numId="19" w16cid:durableId="263655333">
    <w:abstractNumId w:val="14"/>
  </w:num>
  <w:num w:numId="20" w16cid:durableId="1689019968">
    <w:abstractNumId w:val="0"/>
  </w:num>
  <w:num w:numId="21" w16cid:durableId="453643633">
    <w:abstractNumId w:val="16"/>
  </w:num>
  <w:num w:numId="22" w16cid:durableId="131757372">
    <w:abstractNumId w:val="5"/>
  </w:num>
  <w:num w:numId="23" w16cid:durableId="701439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8156985">
    <w:abstractNumId w:val="19"/>
  </w:num>
  <w:num w:numId="25" w16cid:durableId="584076852">
    <w:abstractNumId w:val="24"/>
  </w:num>
  <w:num w:numId="26" w16cid:durableId="1721712524">
    <w:abstractNumId w:val="21"/>
  </w:num>
  <w:num w:numId="27" w16cid:durableId="1259025199">
    <w:abstractNumId w:val="4"/>
  </w:num>
  <w:num w:numId="28" w16cid:durableId="661391674">
    <w:abstractNumId w:val="3"/>
  </w:num>
  <w:num w:numId="29" w16cid:durableId="34278660">
    <w:abstractNumId w:val="8"/>
  </w:num>
  <w:num w:numId="30" w16cid:durableId="753009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10817"/>
    <w:rsid w:val="0001586B"/>
    <w:rsid w:val="00016E0A"/>
    <w:rsid w:val="0002082B"/>
    <w:rsid w:val="000249D3"/>
    <w:rsid w:val="00033B69"/>
    <w:rsid w:val="0003473D"/>
    <w:rsid w:val="00037B44"/>
    <w:rsid w:val="00041D15"/>
    <w:rsid w:val="00045665"/>
    <w:rsid w:val="000461E0"/>
    <w:rsid w:val="0004742E"/>
    <w:rsid w:val="000521C1"/>
    <w:rsid w:val="00054445"/>
    <w:rsid w:val="00054D83"/>
    <w:rsid w:val="00060122"/>
    <w:rsid w:val="00061BCC"/>
    <w:rsid w:val="0007515B"/>
    <w:rsid w:val="000848D5"/>
    <w:rsid w:val="00091648"/>
    <w:rsid w:val="000918F5"/>
    <w:rsid w:val="0009726E"/>
    <w:rsid w:val="000A0167"/>
    <w:rsid w:val="000A1B11"/>
    <w:rsid w:val="000A72E9"/>
    <w:rsid w:val="000A7B7E"/>
    <w:rsid w:val="000A7D09"/>
    <w:rsid w:val="000C1853"/>
    <w:rsid w:val="000C3E24"/>
    <w:rsid w:val="000C4B51"/>
    <w:rsid w:val="000D3869"/>
    <w:rsid w:val="000D49FC"/>
    <w:rsid w:val="000E1312"/>
    <w:rsid w:val="000E41A0"/>
    <w:rsid w:val="000E4E62"/>
    <w:rsid w:val="000E53C7"/>
    <w:rsid w:val="000E57AD"/>
    <w:rsid w:val="000F10BB"/>
    <w:rsid w:val="000F1686"/>
    <w:rsid w:val="000F41A9"/>
    <w:rsid w:val="000F49AA"/>
    <w:rsid w:val="001007E7"/>
    <w:rsid w:val="001101CE"/>
    <w:rsid w:val="00115DDC"/>
    <w:rsid w:val="001173C6"/>
    <w:rsid w:val="001175B0"/>
    <w:rsid w:val="00121308"/>
    <w:rsid w:val="001246E5"/>
    <w:rsid w:val="00125EC3"/>
    <w:rsid w:val="0013206C"/>
    <w:rsid w:val="00132B19"/>
    <w:rsid w:val="0013653E"/>
    <w:rsid w:val="0013779C"/>
    <w:rsid w:val="0014109A"/>
    <w:rsid w:val="00142EA4"/>
    <w:rsid w:val="00142FB0"/>
    <w:rsid w:val="00145C74"/>
    <w:rsid w:val="001646A1"/>
    <w:rsid w:val="001670B2"/>
    <w:rsid w:val="0016795D"/>
    <w:rsid w:val="001679A1"/>
    <w:rsid w:val="001803B1"/>
    <w:rsid w:val="00183520"/>
    <w:rsid w:val="00192875"/>
    <w:rsid w:val="00194C2C"/>
    <w:rsid w:val="00196F11"/>
    <w:rsid w:val="001A6349"/>
    <w:rsid w:val="001B3172"/>
    <w:rsid w:val="001B319E"/>
    <w:rsid w:val="001B5021"/>
    <w:rsid w:val="001C15F6"/>
    <w:rsid w:val="001C3FF7"/>
    <w:rsid w:val="001D3622"/>
    <w:rsid w:val="001D57B5"/>
    <w:rsid w:val="001D5FBF"/>
    <w:rsid w:val="001D700E"/>
    <w:rsid w:val="001D73A4"/>
    <w:rsid w:val="001E2776"/>
    <w:rsid w:val="001E5E92"/>
    <w:rsid w:val="001E7E39"/>
    <w:rsid w:val="001F3D70"/>
    <w:rsid w:val="001F5B77"/>
    <w:rsid w:val="00205308"/>
    <w:rsid w:val="00217E3C"/>
    <w:rsid w:val="00217ED8"/>
    <w:rsid w:val="002314F2"/>
    <w:rsid w:val="002342A0"/>
    <w:rsid w:val="002438D8"/>
    <w:rsid w:val="00244035"/>
    <w:rsid w:val="00252B80"/>
    <w:rsid w:val="00254019"/>
    <w:rsid w:val="002543EC"/>
    <w:rsid w:val="00254E9B"/>
    <w:rsid w:val="0027069F"/>
    <w:rsid w:val="00270771"/>
    <w:rsid w:val="002751F4"/>
    <w:rsid w:val="0027632E"/>
    <w:rsid w:val="00281318"/>
    <w:rsid w:val="00284F68"/>
    <w:rsid w:val="00291C24"/>
    <w:rsid w:val="00294CCD"/>
    <w:rsid w:val="002977DF"/>
    <w:rsid w:val="002A125B"/>
    <w:rsid w:val="002A43FF"/>
    <w:rsid w:val="002A499E"/>
    <w:rsid w:val="002A68D6"/>
    <w:rsid w:val="002B3509"/>
    <w:rsid w:val="002C2927"/>
    <w:rsid w:val="002C3EB0"/>
    <w:rsid w:val="002C4D22"/>
    <w:rsid w:val="002C4EB1"/>
    <w:rsid w:val="002C5674"/>
    <w:rsid w:val="002C618F"/>
    <w:rsid w:val="002D29F0"/>
    <w:rsid w:val="002D5C5C"/>
    <w:rsid w:val="002E131F"/>
    <w:rsid w:val="002E379E"/>
    <w:rsid w:val="002E3918"/>
    <w:rsid w:val="002E6267"/>
    <w:rsid w:val="002E6931"/>
    <w:rsid w:val="002E6A69"/>
    <w:rsid w:val="002E73B8"/>
    <w:rsid w:val="002F394E"/>
    <w:rsid w:val="00301203"/>
    <w:rsid w:val="00310124"/>
    <w:rsid w:val="00311167"/>
    <w:rsid w:val="00313FDA"/>
    <w:rsid w:val="00316485"/>
    <w:rsid w:val="00316F96"/>
    <w:rsid w:val="00321DE6"/>
    <w:rsid w:val="003230E4"/>
    <w:rsid w:val="003260FB"/>
    <w:rsid w:val="00332AC8"/>
    <w:rsid w:val="00335911"/>
    <w:rsid w:val="00342B89"/>
    <w:rsid w:val="00344EE2"/>
    <w:rsid w:val="00350207"/>
    <w:rsid w:val="003567ED"/>
    <w:rsid w:val="00364F6D"/>
    <w:rsid w:val="003718B5"/>
    <w:rsid w:val="003723FA"/>
    <w:rsid w:val="00374A41"/>
    <w:rsid w:val="00382B78"/>
    <w:rsid w:val="0038458F"/>
    <w:rsid w:val="0038570A"/>
    <w:rsid w:val="00385AB2"/>
    <w:rsid w:val="00387E7F"/>
    <w:rsid w:val="00390986"/>
    <w:rsid w:val="00391102"/>
    <w:rsid w:val="003946A8"/>
    <w:rsid w:val="00396E66"/>
    <w:rsid w:val="003A1C61"/>
    <w:rsid w:val="003A49A9"/>
    <w:rsid w:val="003A76AE"/>
    <w:rsid w:val="003C039B"/>
    <w:rsid w:val="003C2FEA"/>
    <w:rsid w:val="003C3100"/>
    <w:rsid w:val="003C72BB"/>
    <w:rsid w:val="003C797D"/>
    <w:rsid w:val="003D2BBD"/>
    <w:rsid w:val="003D4876"/>
    <w:rsid w:val="003E6F92"/>
    <w:rsid w:val="003E7B59"/>
    <w:rsid w:val="003F74B6"/>
    <w:rsid w:val="00404323"/>
    <w:rsid w:val="00406E89"/>
    <w:rsid w:val="00407A18"/>
    <w:rsid w:val="004100B0"/>
    <w:rsid w:val="004101A4"/>
    <w:rsid w:val="00410F88"/>
    <w:rsid w:val="00411E49"/>
    <w:rsid w:val="00411FF7"/>
    <w:rsid w:val="00412D84"/>
    <w:rsid w:val="00417F0B"/>
    <w:rsid w:val="00420904"/>
    <w:rsid w:val="00422D6E"/>
    <w:rsid w:val="00422E40"/>
    <w:rsid w:val="00426B50"/>
    <w:rsid w:val="004307F3"/>
    <w:rsid w:val="004324F3"/>
    <w:rsid w:val="00432576"/>
    <w:rsid w:val="00434FB3"/>
    <w:rsid w:val="00437D1E"/>
    <w:rsid w:val="00437FED"/>
    <w:rsid w:val="004503A5"/>
    <w:rsid w:val="004545B8"/>
    <w:rsid w:val="004556B3"/>
    <w:rsid w:val="00456947"/>
    <w:rsid w:val="0046195F"/>
    <w:rsid w:val="00462C6D"/>
    <w:rsid w:val="00470C5D"/>
    <w:rsid w:val="0047144A"/>
    <w:rsid w:val="00471601"/>
    <w:rsid w:val="00472EF9"/>
    <w:rsid w:val="00474CC5"/>
    <w:rsid w:val="00476DBA"/>
    <w:rsid w:val="004821E9"/>
    <w:rsid w:val="004834D4"/>
    <w:rsid w:val="00483E12"/>
    <w:rsid w:val="00483E1D"/>
    <w:rsid w:val="00485083"/>
    <w:rsid w:val="00485B8A"/>
    <w:rsid w:val="0049327E"/>
    <w:rsid w:val="004958EA"/>
    <w:rsid w:val="004A043C"/>
    <w:rsid w:val="004A28CC"/>
    <w:rsid w:val="004A3585"/>
    <w:rsid w:val="004A5961"/>
    <w:rsid w:val="004B1EC7"/>
    <w:rsid w:val="004B3AC5"/>
    <w:rsid w:val="004B71AB"/>
    <w:rsid w:val="004C0F42"/>
    <w:rsid w:val="004C264E"/>
    <w:rsid w:val="004C5B64"/>
    <w:rsid w:val="004C6CDB"/>
    <w:rsid w:val="004D1C29"/>
    <w:rsid w:val="004D2ED9"/>
    <w:rsid w:val="004D5F40"/>
    <w:rsid w:val="004D7E18"/>
    <w:rsid w:val="004E1E41"/>
    <w:rsid w:val="004E2A39"/>
    <w:rsid w:val="004F434B"/>
    <w:rsid w:val="005054EA"/>
    <w:rsid w:val="005073A1"/>
    <w:rsid w:val="00510E42"/>
    <w:rsid w:val="005117E5"/>
    <w:rsid w:val="00511803"/>
    <w:rsid w:val="00512868"/>
    <w:rsid w:val="00515D9B"/>
    <w:rsid w:val="0052117E"/>
    <w:rsid w:val="00522FAA"/>
    <w:rsid w:val="00523AB4"/>
    <w:rsid w:val="00526B4D"/>
    <w:rsid w:val="00527099"/>
    <w:rsid w:val="005321E8"/>
    <w:rsid w:val="005336DF"/>
    <w:rsid w:val="00533C29"/>
    <w:rsid w:val="00536363"/>
    <w:rsid w:val="005422BC"/>
    <w:rsid w:val="00543CB2"/>
    <w:rsid w:val="00547249"/>
    <w:rsid w:val="00547A18"/>
    <w:rsid w:val="00551227"/>
    <w:rsid w:val="005526DD"/>
    <w:rsid w:val="00557683"/>
    <w:rsid w:val="00560020"/>
    <w:rsid w:val="0056130C"/>
    <w:rsid w:val="005630C0"/>
    <w:rsid w:val="0056507E"/>
    <w:rsid w:val="00567FC8"/>
    <w:rsid w:val="00570779"/>
    <w:rsid w:val="00572731"/>
    <w:rsid w:val="00572DB1"/>
    <w:rsid w:val="00573B4A"/>
    <w:rsid w:val="005745DA"/>
    <w:rsid w:val="005769DB"/>
    <w:rsid w:val="00583DD0"/>
    <w:rsid w:val="005845E6"/>
    <w:rsid w:val="00584EF8"/>
    <w:rsid w:val="00586F0E"/>
    <w:rsid w:val="005926B4"/>
    <w:rsid w:val="00593405"/>
    <w:rsid w:val="0059413C"/>
    <w:rsid w:val="00596FB1"/>
    <w:rsid w:val="005A0D63"/>
    <w:rsid w:val="005A33A6"/>
    <w:rsid w:val="005A42D8"/>
    <w:rsid w:val="005A4E99"/>
    <w:rsid w:val="005B1287"/>
    <w:rsid w:val="005C1C8E"/>
    <w:rsid w:val="005C1D51"/>
    <w:rsid w:val="005C5A52"/>
    <w:rsid w:val="005C64B6"/>
    <w:rsid w:val="005D0B86"/>
    <w:rsid w:val="005D2481"/>
    <w:rsid w:val="005D38D1"/>
    <w:rsid w:val="005D3E8F"/>
    <w:rsid w:val="005D46D5"/>
    <w:rsid w:val="005D4A92"/>
    <w:rsid w:val="005D683A"/>
    <w:rsid w:val="005E0058"/>
    <w:rsid w:val="005F3B53"/>
    <w:rsid w:val="006101CF"/>
    <w:rsid w:val="00611107"/>
    <w:rsid w:val="0061245F"/>
    <w:rsid w:val="006124D5"/>
    <w:rsid w:val="00613AAF"/>
    <w:rsid w:val="00616874"/>
    <w:rsid w:val="0062091C"/>
    <w:rsid w:val="00626900"/>
    <w:rsid w:val="00627992"/>
    <w:rsid w:val="0063004D"/>
    <w:rsid w:val="00630216"/>
    <w:rsid w:val="00631F7C"/>
    <w:rsid w:val="006334A4"/>
    <w:rsid w:val="00635202"/>
    <w:rsid w:val="00646F8A"/>
    <w:rsid w:val="00655D13"/>
    <w:rsid w:val="006605DD"/>
    <w:rsid w:val="006609E4"/>
    <w:rsid w:val="00662B2D"/>
    <w:rsid w:val="00662E1A"/>
    <w:rsid w:val="00667D5B"/>
    <w:rsid w:val="0067054D"/>
    <w:rsid w:val="006706C3"/>
    <w:rsid w:val="006741C5"/>
    <w:rsid w:val="006741E3"/>
    <w:rsid w:val="0067429D"/>
    <w:rsid w:val="00681156"/>
    <w:rsid w:val="00683B34"/>
    <w:rsid w:val="0068451D"/>
    <w:rsid w:val="00684647"/>
    <w:rsid w:val="006846AE"/>
    <w:rsid w:val="00685E98"/>
    <w:rsid w:val="00691F41"/>
    <w:rsid w:val="0069261B"/>
    <w:rsid w:val="00692A64"/>
    <w:rsid w:val="00694484"/>
    <w:rsid w:val="00695DFA"/>
    <w:rsid w:val="006A18A8"/>
    <w:rsid w:val="006A39B8"/>
    <w:rsid w:val="006A529E"/>
    <w:rsid w:val="006B1F33"/>
    <w:rsid w:val="006B6EA0"/>
    <w:rsid w:val="006C0BDE"/>
    <w:rsid w:val="006C7A43"/>
    <w:rsid w:val="006C7B6E"/>
    <w:rsid w:val="006D3359"/>
    <w:rsid w:val="006D3F16"/>
    <w:rsid w:val="006E15CF"/>
    <w:rsid w:val="006E29F5"/>
    <w:rsid w:val="006E359D"/>
    <w:rsid w:val="006E7A88"/>
    <w:rsid w:val="006F0D91"/>
    <w:rsid w:val="006F1644"/>
    <w:rsid w:val="006F5C64"/>
    <w:rsid w:val="006F6326"/>
    <w:rsid w:val="00700AEC"/>
    <w:rsid w:val="0070108E"/>
    <w:rsid w:val="0070144B"/>
    <w:rsid w:val="007061C0"/>
    <w:rsid w:val="00707EF4"/>
    <w:rsid w:val="00707F06"/>
    <w:rsid w:val="00710BC5"/>
    <w:rsid w:val="00715802"/>
    <w:rsid w:val="00717F54"/>
    <w:rsid w:val="00730102"/>
    <w:rsid w:val="00730BFE"/>
    <w:rsid w:val="00736515"/>
    <w:rsid w:val="0073684A"/>
    <w:rsid w:val="007411F4"/>
    <w:rsid w:val="007432B7"/>
    <w:rsid w:val="007540C6"/>
    <w:rsid w:val="007552CF"/>
    <w:rsid w:val="0075585F"/>
    <w:rsid w:val="007577E2"/>
    <w:rsid w:val="007600FC"/>
    <w:rsid w:val="00760CB5"/>
    <w:rsid w:val="00761F85"/>
    <w:rsid w:val="007648C3"/>
    <w:rsid w:val="00786FA3"/>
    <w:rsid w:val="00793CDB"/>
    <w:rsid w:val="00793CFF"/>
    <w:rsid w:val="007955B6"/>
    <w:rsid w:val="007958F8"/>
    <w:rsid w:val="00795CFE"/>
    <w:rsid w:val="007A27B7"/>
    <w:rsid w:val="007A3B28"/>
    <w:rsid w:val="007A3F1C"/>
    <w:rsid w:val="007B3448"/>
    <w:rsid w:val="007B4B86"/>
    <w:rsid w:val="007B7B11"/>
    <w:rsid w:val="007C068A"/>
    <w:rsid w:val="007C0B5D"/>
    <w:rsid w:val="007C2C15"/>
    <w:rsid w:val="007C4BAF"/>
    <w:rsid w:val="007C4FDC"/>
    <w:rsid w:val="007C6994"/>
    <w:rsid w:val="007C6AE4"/>
    <w:rsid w:val="007C6BD1"/>
    <w:rsid w:val="007D4F09"/>
    <w:rsid w:val="007E22E1"/>
    <w:rsid w:val="007E2376"/>
    <w:rsid w:val="007E3A3A"/>
    <w:rsid w:val="007F001A"/>
    <w:rsid w:val="007F1295"/>
    <w:rsid w:val="007F29EC"/>
    <w:rsid w:val="007F4851"/>
    <w:rsid w:val="007F51CF"/>
    <w:rsid w:val="00801207"/>
    <w:rsid w:val="00803783"/>
    <w:rsid w:val="00814D3E"/>
    <w:rsid w:val="0081582C"/>
    <w:rsid w:val="00815B51"/>
    <w:rsid w:val="00817B07"/>
    <w:rsid w:val="00825655"/>
    <w:rsid w:val="008258B9"/>
    <w:rsid w:val="00844FC9"/>
    <w:rsid w:val="00851297"/>
    <w:rsid w:val="00852BF2"/>
    <w:rsid w:val="008541E3"/>
    <w:rsid w:val="00854BF3"/>
    <w:rsid w:val="00873818"/>
    <w:rsid w:val="00874A0E"/>
    <w:rsid w:val="00885036"/>
    <w:rsid w:val="008901F7"/>
    <w:rsid w:val="0089506F"/>
    <w:rsid w:val="008A01C3"/>
    <w:rsid w:val="008A4D64"/>
    <w:rsid w:val="008B0BFD"/>
    <w:rsid w:val="008B1808"/>
    <w:rsid w:val="008B7FEF"/>
    <w:rsid w:val="008C0006"/>
    <w:rsid w:val="008C01EA"/>
    <w:rsid w:val="008C1043"/>
    <w:rsid w:val="008C7B55"/>
    <w:rsid w:val="008D269B"/>
    <w:rsid w:val="008D3F29"/>
    <w:rsid w:val="008D6A89"/>
    <w:rsid w:val="008E596F"/>
    <w:rsid w:val="008F0C5E"/>
    <w:rsid w:val="00900642"/>
    <w:rsid w:val="009030FA"/>
    <w:rsid w:val="00904685"/>
    <w:rsid w:val="00907CEF"/>
    <w:rsid w:val="00912539"/>
    <w:rsid w:val="00915E82"/>
    <w:rsid w:val="00917334"/>
    <w:rsid w:val="00922B15"/>
    <w:rsid w:val="00923D7A"/>
    <w:rsid w:val="00930E23"/>
    <w:rsid w:val="00940862"/>
    <w:rsid w:val="00943A3F"/>
    <w:rsid w:val="0095008E"/>
    <w:rsid w:val="00957C51"/>
    <w:rsid w:val="00960F47"/>
    <w:rsid w:val="009653E2"/>
    <w:rsid w:val="009673F4"/>
    <w:rsid w:val="0097102D"/>
    <w:rsid w:val="0097122D"/>
    <w:rsid w:val="009712E9"/>
    <w:rsid w:val="00972E45"/>
    <w:rsid w:val="00987488"/>
    <w:rsid w:val="009903C2"/>
    <w:rsid w:val="0099066D"/>
    <w:rsid w:val="00992E20"/>
    <w:rsid w:val="009934EC"/>
    <w:rsid w:val="009A08BC"/>
    <w:rsid w:val="009A44BA"/>
    <w:rsid w:val="009A7930"/>
    <w:rsid w:val="009B0194"/>
    <w:rsid w:val="009B3C06"/>
    <w:rsid w:val="009C1BF1"/>
    <w:rsid w:val="009C222A"/>
    <w:rsid w:val="009C59CB"/>
    <w:rsid w:val="009C6560"/>
    <w:rsid w:val="009D6BDC"/>
    <w:rsid w:val="009D6D5B"/>
    <w:rsid w:val="009D7178"/>
    <w:rsid w:val="009D7E08"/>
    <w:rsid w:val="009E533D"/>
    <w:rsid w:val="009E6E4E"/>
    <w:rsid w:val="009F3F4A"/>
    <w:rsid w:val="00A0007D"/>
    <w:rsid w:val="00A0048F"/>
    <w:rsid w:val="00A00C32"/>
    <w:rsid w:val="00A0233D"/>
    <w:rsid w:val="00A02490"/>
    <w:rsid w:val="00A025FE"/>
    <w:rsid w:val="00A0517B"/>
    <w:rsid w:val="00A111F8"/>
    <w:rsid w:val="00A1218A"/>
    <w:rsid w:val="00A12840"/>
    <w:rsid w:val="00A13F72"/>
    <w:rsid w:val="00A1547B"/>
    <w:rsid w:val="00A159DC"/>
    <w:rsid w:val="00A17FE4"/>
    <w:rsid w:val="00A20236"/>
    <w:rsid w:val="00A22B43"/>
    <w:rsid w:val="00A23179"/>
    <w:rsid w:val="00A32D17"/>
    <w:rsid w:val="00A3333B"/>
    <w:rsid w:val="00A42AC5"/>
    <w:rsid w:val="00A4469F"/>
    <w:rsid w:val="00A4473B"/>
    <w:rsid w:val="00A471B8"/>
    <w:rsid w:val="00A5095A"/>
    <w:rsid w:val="00A51778"/>
    <w:rsid w:val="00A53299"/>
    <w:rsid w:val="00A6035D"/>
    <w:rsid w:val="00A70AEB"/>
    <w:rsid w:val="00A80E71"/>
    <w:rsid w:val="00A81C92"/>
    <w:rsid w:val="00A86032"/>
    <w:rsid w:val="00A9572A"/>
    <w:rsid w:val="00A95E99"/>
    <w:rsid w:val="00A96906"/>
    <w:rsid w:val="00AA2407"/>
    <w:rsid w:val="00AA2878"/>
    <w:rsid w:val="00AA2ADB"/>
    <w:rsid w:val="00AA7266"/>
    <w:rsid w:val="00AB2BF3"/>
    <w:rsid w:val="00AB2C46"/>
    <w:rsid w:val="00AB4AF3"/>
    <w:rsid w:val="00AB5E28"/>
    <w:rsid w:val="00AB6379"/>
    <w:rsid w:val="00AC696E"/>
    <w:rsid w:val="00AD1810"/>
    <w:rsid w:val="00AE223B"/>
    <w:rsid w:val="00AE334A"/>
    <w:rsid w:val="00AE549D"/>
    <w:rsid w:val="00AE54AC"/>
    <w:rsid w:val="00AF58ED"/>
    <w:rsid w:val="00B074BF"/>
    <w:rsid w:val="00B07CA1"/>
    <w:rsid w:val="00B11450"/>
    <w:rsid w:val="00B124A9"/>
    <w:rsid w:val="00B16AC8"/>
    <w:rsid w:val="00B23C4D"/>
    <w:rsid w:val="00B24883"/>
    <w:rsid w:val="00B26E62"/>
    <w:rsid w:val="00B35302"/>
    <w:rsid w:val="00B37A90"/>
    <w:rsid w:val="00B418E6"/>
    <w:rsid w:val="00B44DDB"/>
    <w:rsid w:val="00B55BFC"/>
    <w:rsid w:val="00B5613A"/>
    <w:rsid w:val="00B60943"/>
    <w:rsid w:val="00B6105E"/>
    <w:rsid w:val="00B65FD0"/>
    <w:rsid w:val="00B707BD"/>
    <w:rsid w:val="00B75134"/>
    <w:rsid w:val="00B76D75"/>
    <w:rsid w:val="00B7704C"/>
    <w:rsid w:val="00B7715D"/>
    <w:rsid w:val="00B90CBC"/>
    <w:rsid w:val="00B963A6"/>
    <w:rsid w:val="00BA372F"/>
    <w:rsid w:val="00BA77AA"/>
    <w:rsid w:val="00BB1C5F"/>
    <w:rsid w:val="00BB58FD"/>
    <w:rsid w:val="00BB7140"/>
    <w:rsid w:val="00BC0229"/>
    <w:rsid w:val="00BC0D52"/>
    <w:rsid w:val="00BC519B"/>
    <w:rsid w:val="00BD0AEF"/>
    <w:rsid w:val="00BE3FFC"/>
    <w:rsid w:val="00BE50C2"/>
    <w:rsid w:val="00BE6794"/>
    <w:rsid w:val="00BF1991"/>
    <w:rsid w:val="00BF27A1"/>
    <w:rsid w:val="00BF33FC"/>
    <w:rsid w:val="00C00E75"/>
    <w:rsid w:val="00C035DC"/>
    <w:rsid w:val="00C0445D"/>
    <w:rsid w:val="00C04E8C"/>
    <w:rsid w:val="00C1339F"/>
    <w:rsid w:val="00C1492B"/>
    <w:rsid w:val="00C2426B"/>
    <w:rsid w:val="00C24BFF"/>
    <w:rsid w:val="00C3123F"/>
    <w:rsid w:val="00C4373C"/>
    <w:rsid w:val="00C451A7"/>
    <w:rsid w:val="00C467B3"/>
    <w:rsid w:val="00C5084A"/>
    <w:rsid w:val="00C52F73"/>
    <w:rsid w:val="00C56B7F"/>
    <w:rsid w:val="00C623DC"/>
    <w:rsid w:val="00C62CCE"/>
    <w:rsid w:val="00C62F3F"/>
    <w:rsid w:val="00C64E13"/>
    <w:rsid w:val="00C66B15"/>
    <w:rsid w:val="00C66EF1"/>
    <w:rsid w:val="00C67163"/>
    <w:rsid w:val="00C70001"/>
    <w:rsid w:val="00C70FCB"/>
    <w:rsid w:val="00C711CF"/>
    <w:rsid w:val="00C82F05"/>
    <w:rsid w:val="00C849ED"/>
    <w:rsid w:val="00C9463B"/>
    <w:rsid w:val="00C9756A"/>
    <w:rsid w:val="00CA368F"/>
    <w:rsid w:val="00CA4C0C"/>
    <w:rsid w:val="00CB1E6D"/>
    <w:rsid w:val="00CB40D4"/>
    <w:rsid w:val="00CB60A7"/>
    <w:rsid w:val="00CB7133"/>
    <w:rsid w:val="00CC06D2"/>
    <w:rsid w:val="00CC0AED"/>
    <w:rsid w:val="00CC1911"/>
    <w:rsid w:val="00CC20CB"/>
    <w:rsid w:val="00CC4B66"/>
    <w:rsid w:val="00CE0843"/>
    <w:rsid w:val="00CE2243"/>
    <w:rsid w:val="00CE2651"/>
    <w:rsid w:val="00CE6E82"/>
    <w:rsid w:val="00CF1AB2"/>
    <w:rsid w:val="00CF3019"/>
    <w:rsid w:val="00CF7328"/>
    <w:rsid w:val="00CF74D4"/>
    <w:rsid w:val="00CF783E"/>
    <w:rsid w:val="00D000D7"/>
    <w:rsid w:val="00D00CA1"/>
    <w:rsid w:val="00D0141F"/>
    <w:rsid w:val="00D03208"/>
    <w:rsid w:val="00D0725B"/>
    <w:rsid w:val="00D12201"/>
    <w:rsid w:val="00D1221D"/>
    <w:rsid w:val="00D13D0D"/>
    <w:rsid w:val="00D15DC4"/>
    <w:rsid w:val="00D27FA4"/>
    <w:rsid w:val="00D3039A"/>
    <w:rsid w:val="00D30F9A"/>
    <w:rsid w:val="00D408ED"/>
    <w:rsid w:val="00D443A8"/>
    <w:rsid w:val="00D52632"/>
    <w:rsid w:val="00D53F19"/>
    <w:rsid w:val="00D618DD"/>
    <w:rsid w:val="00D621E2"/>
    <w:rsid w:val="00D623E1"/>
    <w:rsid w:val="00D71E0A"/>
    <w:rsid w:val="00D76F93"/>
    <w:rsid w:val="00D91C86"/>
    <w:rsid w:val="00D97EC0"/>
    <w:rsid w:val="00DA40DD"/>
    <w:rsid w:val="00DA5717"/>
    <w:rsid w:val="00DA63D6"/>
    <w:rsid w:val="00DA7C7A"/>
    <w:rsid w:val="00DB0067"/>
    <w:rsid w:val="00DB38FB"/>
    <w:rsid w:val="00DB43E2"/>
    <w:rsid w:val="00DC053A"/>
    <w:rsid w:val="00DC0F78"/>
    <w:rsid w:val="00DC1DB9"/>
    <w:rsid w:val="00DC2E11"/>
    <w:rsid w:val="00DC325F"/>
    <w:rsid w:val="00DC7AB7"/>
    <w:rsid w:val="00DD31EE"/>
    <w:rsid w:val="00DD7913"/>
    <w:rsid w:val="00DE1330"/>
    <w:rsid w:val="00DE643C"/>
    <w:rsid w:val="00DE72EB"/>
    <w:rsid w:val="00DF09A0"/>
    <w:rsid w:val="00DF2013"/>
    <w:rsid w:val="00DF30AA"/>
    <w:rsid w:val="00DF6B20"/>
    <w:rsid w:val="00E12AA0"/>
    <w:rsid w:val="00E259F9"/>
    <w:rsid w:val="00E25C0E"/>
    <w:rsid w:val="00E260EC"/>
    <w:rsid w:val="00E271BC"/>
    <w:rsid w:val="00E27FFE"/>
    <w:rsid w:val="00E31721"/>
    <w:rsid w:val="00E36CE3"/>
    <w:rsid w:val="00E4042C"/>
    <w:rsid w:val="00E40F66"/>
    <w:rsid w:val="00E426A6"/>
    <w:rsid w:val="00E4782C"/>
    <w:rsid w:val="00E51D3F"/>
    <w:rsid w:val="00E52E5C"/>
    <w:rsid w:val="00E531EB"/>
    <w:rsid w:val="00E57279"/>
    <w:rsid w:val="00E6171D"/>
    <w:rsid w:val="00E70465"/>
    <w:rsid w:val="00E71AC8"/>
    <w:rsid w:val="00E723B5"/>
    <w:rsid w:val="00E727D8"/>
    <w:rsid w:val="00E729F3"/>
    <w:rsid w:val="00E74037"/>
    <w:rsid w:val="00E750A2"/>
    <w:rsid w:val="00E7703D"/>
    <w:rsid w:val="00E8050B"/>
    <w:rsid w:val="00E807EB"/>
    <w:rsid w:val="00E821A1"/>
    <w:rsid w:val="00E83AAA"/>
    <w:rsid w:val="00E86E19"/>
    <w:rsid w:val="00E95B59"/>
    <w:rsid w:val="00E97492"/>
    <w:rsid w:val="00EA3C38"/>
    <w:rsid w:val="00EA534E"/>
    <w:rsid w:val="00EA568A"/>
    <w:rsid w:val="00EA6AAA"/>
    <w:rsid w:val="00EA7F97"/>
    <w:rsid w:val="00EB4B4D"/>
    <w:rsid w:val="00EB6771"/>
    <w:rsid w:val="00EB6CC3"/>
    <w:rsid w:val="00EB7E67"/>
    <w:rsid w:val="00EC0289"/>
    <w:rsid w:val="00EC1814"/>
    <w:rsid w:val="00EC2FA7"/>
    <w:rsid w:val="00ED0E36"/>
    <w:rsid w:val="00ED1052"/>
    <w:rsid w:val="00ED1EE2"/>
    <w:rsid w:val="00ED36F4"/>
    <w:rsid w:val="00ED3BDC"/>
    <w:rsid w:val="00EE332B"/>
    <w:rsid w:val="00EE3724"/>
    <w:rsid w:val="00EE3EB4"/>
    <w:rsid w:val="00EE3F69"/>
    <w:rsid w:val="00EE4AD8"/>
    <w:rsid w:val="00EE4B42"/>
    <w:rsid w:val="00EE52C3"/>
    <w:rsid w:val="00EE7036"/>
    <w:rsid w:val="00EF0A26"/>
    <w:rsid w:val="00EF4AFF"/>
    <w:rsid w:val="00EF564D"/>
    <w:rsid w:val="00F03FAE"/>
    <w:rsid w:val="00F049B1"/>
    <w:rsid w:val="00F14B66"/>
    <w:rsid w:val="00F20545"/>
    <w:rsid w:val="00F23B93"/>
    <w:rsid w:val="00F259C2"/>
    <w:rsid w:val="00F259FE"/>
    <w:rsid w:val="00F25FA6"/>
    <w:rsid w:val="00F26CCA"/>
    <w:rsid w:val="00F338DE"/>
    <w:rsid w:val="00F37418"/>
    <w:rsid w:val="00F42E8C"/>
    <w:rsid w:val="00F4465B"/>
    <w:rsid w:val="00F47B03"/>
    <w:rsid w:val="00F47E08"/>
    <w:rsid w:val="00F51E83"/>
    <w:rsid w:val="00F636F3"/>
    <w:rsid w:val="00F64C33"/>
    <w:rsid w:val="00F65839"/>
    <w:rsid w:val="00F67642"/>
    <w:rsid w:val="00F73F3A"/>
    <w:rsid w:val="00F74A10"/>
    <w:rsid w:val="00F824E2"/>
    <w:rsid w:val="00F82A38"/>
    <w:rsid w:val="00F8514C"/>
    <w:rsid w:val="00F936C4"/>
    <w:rsid w:val="00F95152"/>
    <w:rsid w:val="00F979BF"/>
    <w:rsid w:val="00FA24F2"/>
    <w:rsid w:val="00FA634D"/>
    <w:rsid w:val="00FB02E8"/>
    <w:rsid w:val="00FB0380"/>
    <w:rsid w:val="00FB7543"/>
    <w:rsid w:val="00FB7715"/>
    <w:rsid w:val="00FC08EB"/>
    <w:rsid w:val="00FC1079"/>
    <w:rsid w:val="00FC74CE"/>
    <w:rsid w:val="00FD20C1"/>
    <w:rsid w:val="00FE13B5"/>
    <w:rsid w:val="00FE2DBF"/>
    <w:rsid w:val="00FE32FD"/>
    <w:rsid w:val="00FE6BBB"/>
    <w:rsid w:val="00FF01BA"/>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prastasis1">
    <w:name w:val="Įprastasis1"/>
    <w:rsid w:val="00E36CE3"/>
    <w:pPr>
      <w:suppressAutoHyphens/>
      <w:autoSpaceDN w:val="0"/>
      <w:spacing w:line="240" w:lineRule="auto"/>
      <w:textAlignment w:val="baseline"/>
    </w:pPr>
    <w:rPr>
      <w:rFonts w:ascii="Calibri" w:eastAsia="Calibri" w:hAnsi="Calibri" w:cs="Times New Roman"/>
    </w:rPr>
  </w:style>
  <w:style w:type="character" w:customStyle="1" w:styleId="Numatytasispastraiposriftas1">
    <w:name w:val="Numatytasis pastraipos šriftas1"/>
    <w:rsid w:val="00E36CE3"/>
  </w:style>
  <w:style w:type="paragraph" w:customStyle="1" w:styleId="Paprastasistekstas1">
    <w:name w:val="Paprastasis tekstas1"/>
    <w:basedOn w:val="prastasis1"/>
    <w:rsid w:val="00E36CE3"/>
    <w:pPr>
      <w:spacing w:after="0"/>
    </w:pPr>
    <w:rPr>
      <w:rFonts w:ascii="Courier New" w:eastAsia="Times New Roman" w:hAnsi="Courier New"/>
      <w:sz w:val="20"/>
      <w:szCs w:val="20"/>
      <w:lang w:val="lt-LT"/>
    </w:rPr>
  </w:style>
  <w:style w:type="paragraph" w:customStyle="1" w:styleId="Betarp1">
    <w:name w:val="Be tarpų1"/>
    <w:basedOn w:val="prastasis1"/>
    <w:rsid w:val="00E36CE3"/>
    <w:pPr>
      <w:spacing w:before="100" w:after="100"/>
    </w:pPr>
    <w:rPr>
      <w:rFonts w:ascii="Times New Roman" w:eastAsia="Times New Roman" w:hAnsi="Times New Roman"/>
      <w:sz w:val="24"/>
      <w:szCs w:val="24"/>
      <w:lang w:val="lt-LT" w:eastAsia="lt-LT"/>
    </w:rPr>
  </w:style>
  <w:style w:type="character" w:styleId="Grietas">
    <w:name w:val="Strong"/>
    <w:basedOn w:val="Numatytasispastraiposriftas"/>
    <w:uiPriority w:val="22"/>
    <w:qFormat/>
    <w:rsid w:val="00E36CE3"/>
    <w:rPr>
      <w:b/>
      <w:bCs/>
    </w:rPr>
  </w:style>
  <w:style w:type="character" w:styleId="Hipersaitas">
    <w:name w:val="Hyperlink"/>
    <w:basedOn w:val="Numatytasispastraiposriftas"/>
    <w:uiPriority w:val="99"/>
    <w:semiHidden/>
    <w:unhideWhenUsed/>
    <w:rsid w:val="0039098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08714">
      <w:bodyDiv w:val="1"/>
      <w:marLeft w:val="0"/>
      <w:marRight w:val="0"/>
      <w:marTop w:val="0"/>
      <w:marBottom w:val="0"/>
      <w:divBdr>
        <w:top w:val="none" w:sz="0" w:space="0" w:color="auto"/>
        <w:left w:val="none" w:sz="0" w:space="0" w:color="auto"/>
        <w:bottom w:val="none" w:sz="0" w:space="0" w:color="auto"/>
        <w:right w:val="none" w:sz="0" w:space="0" w:color="auto"/>
      </w:divBdr>
    </w:div>
    <w:div w:id="181096775">
      <w:bodyDiv w:val="1"/>
      <w:marLeft w:val="0"/>
      <w:marRight w:val="0"/>
      <w:marTop w:val="0"/>
      <w:marBottom w:val="0"/>
      <w:divBdr>
        <w:top w:val="none" w:sz="0" w:space="0" w:color="auto"/>
        <w:left w:val="none" w:sz="0" w:space="0" w:color="auto"/>
        <w:bottom w:val="none" w:sz="0" w:space="0" w:color="auto"/>
        <w:right w:val="none" w:sz="0" w:space="0" w:color="auto"/>
      </w:divBdr>
    </w:div>
    <w:div w:id="524753483">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96030406">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74076177">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341468860">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3757631">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8747466">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CF6441BE04003ABE636811AD41C72"/>
        <w:category>
          <w:name w:val="Bendrosios nuostatos"/>
          <w:gallery w:val="placeholder"/>
        </w:category>
        <w:types>
          <w:type w:val="bbPlcHdr"/>
        </w:types>
        <w:behaviors>
          <w:behavior w:val="content"/>
        </w:behaviors>
        <w:guid w:val="{A586DF90-B6F1-4A1C-86D3-DCBBC527937D}"/>
      </w:docPartPr>
      <w:docPartBody>
        <w:p w:rsidR="00153DD9" w:rsidRDefault="00FF6F52" w:rsidP="00FF6F52">
          <w:pPr>
            <w:pStyle w:val="A57CF6441BE04003ABE636811AD41C72"/>
          </w:pPr>
          <w:r w:rsidRPr="00A84A2D">
            <w:rPr>
              <w:rStyle w:val="Vietosrezervavimoenklotekstas"/>
            </w:rPr>
            <w:t>Norėdami įvesti tekstą, spustelėkite arba bakstelėkite čia.</w:t>
          </w:r>
        </w:p>
      </w:docPartBody>
    </w:docPart>
    <w:docPart>
      <w:docPartPr>
        <w:name w:val="1B1C3F978D864B6BA5F10125A6995DB1"/>
        <w:category>
          <w:name w:val="Bendrosios nuostatos"/>
          <w:gallery w:val="placeholder"/>
        </w:category>
        <w:types>
          <w:type w:val="bbPlcHdr"/>
        </w:types>
        <w:behaviors>
          <w:behavior w:val="content"/>
        </w:behaviors>
        <w:guid w:val="{B6D8AA43-87AB-4711-ADB8-4DD3D7134EC8}"/>
      </w:docPartPr>
      <w:docPartBody>
        <w:p w:rsidR="00153DD9" w:rsidRDefault="00FF6F52" w:rsidP="00FF6F52">
          <w:pPr>
            <w:pStyle w:val="1B1C3F978D864B6BA5F10125A6995DB1"/>
          </w:pPr>
          <w:r w:rsidRPr="00ED03C2">
            <w:rPr>
              <w:rStyle w:val="Vietosrezervavimoenklotekstas"/>
            </w:rPr>
            <w:t>Pasirinkite elementą.</w:t>
          </w:r>
        </w:p>
      </w:docPartBody>
    </w:docPart>
    <w:docPart>
      <w:docPartPr>
        <w:name w:val="73C7583BB08C44E2BD6A8FE19DF31903"/>
        <w:category>
          <w:name w:val="Bendrosios nuostatos"/>
          <w:gallery w:val="placeholder"/>
        </w:category>
        <w:types>
          <w:type w:val="bbPlcHdr"/>
        </w:types>
        <w:behaviors>
          <w:behavior w:val="content"/>
        </w:behaviors>
        <w:guid w:val="{57215534-1683-4426-8D12-0EA37E6A8A9C}"/>
      </w:docPartPr>
      <w:docPartBody>
        <w:p w:rsidR="00153DD9" w:rsidRDefault="00FF6F52" w:rsidP="00FF6F52">
          <w:pPr>
            <w:pStyle w:val="73C7583BB08C44E2BD6A8FE19DF31903"/>
          </w:pPr>
          <w:r w:rsidRPr="00D76EEF">
            <w:rPr>
              <w:rStyle w:val="Vietosrezervavimoenklotekstas"/>
            </w:rPr>
            <w:t>Pasirinkite elementą.</w:t>
          </w:r>
        </w:p>
      </w:docPartBody>
    </w:docPart>
    <w:docPart>
      <w:docPartPr>
        <w:name w:val="64ABB87A49494659A6F44D4DA93A4DCD"/>
        <w:category>
          <w:name w:val="Bendrosios nuostatos"/>
          <w:gallery w:val="placeholder"/>
        </w:category>
        <w:types>
          <w:type w:val="bbPlcHdr"/>
        </w:types>
        <w:behaviors>
          <w:behavior w:val="content"/>
        </w:behaviors>
        <w:guid w:val="{09ADDEC5-A723-4B3C-A4F9-F3B80B5A58A0}"/>
      </w:docPartPr>
      <w:docPartBody>
        <w:p w:rsidR="00153DD9" w:rsidRDefault="00FF6F52" w:rsidP="00FF6F52">
          <w:pPr>
            <w:pStyle w:val="64ABB87A49494659A6F44D4DA93A4DCD"/>
          </w:pPr>
          <w:r w:rsidRPr="00871AF5">
            <w:rPr>
              <w:rStyle w:val="Vietosrezervavimoenklotekstas"/>
            </w:rPr>
            <w:t>Pasirinkite elementą.</w:t>
          </w:r>
        </w:p>
      </w:docPartBody>
    </w:docPart>
    <w:docPart>
      <w:docPartPr>
        <w:name w:val="3051674882BA4E4A9AA322E5C19986BA"/>
        <w:category>
          <w:name w:val="Bendrosios nuostatos"/>
          <w:gallery w:val="placeholder"/>
        </w:category>
        <w:types>
          <w:type w:val="bbPlcHdr"/>
        </w:types>
        <w:behaviors>
          <w:behavior w:val="content"/>
        </w:behaviors>
        <w:guid w:val="{DC7EB043-EDDD-4BAD-81E1-A9B0D09C611E}"/>
      </w:docPartPr>
      <w:docPartBody>
        <w:p w:rsidR="00153DD9" w:rsidRDefault="00FF6F52" w:rsidP="00FF6F52">
          <w:pPr>
            <w:pStyle w:val="3051674882BA4E4A9AA322E5C19986BA"/>
          </w:pPr>
          <w:r w:rsidRPr="00871AF5">
            <w:rPr>
              <w:rStyle w:val="Vietosrezervavimoenklotekstas"/>
            </w:rPr>
            <w:t>Pasirinkite elementą.</w:t>
          </w:r>
        </w:p>
      </w:docPartBody>
    </w:docPart>
    <w:docPart>
      <w:docPartPr>
        <w:name w:val="A27F48C5792E4CA3AC0076FF27FA6649"/>
        <w:category>
          <w:name w:val="Bendrosios nuostatos"/>
          <w:gallery w:val="placeholder"/>
        </w:category>
        <w:types>
          <w:type w:val="bbPlcHdr"/>
        </w:types>
        <w:behaviors>
          <w:behavior w:val="content"/>
        </w:behaviors>
        <w:guid w:val="{BDB6EA5A-498B-4319-8130-B28C8D562D8A}"/>
      </w:docPartPr>
      <w:docPartBody>
        <w:p w:rsidR="00153DD9" w:rsidRDefault="00FF6F52" w:rsidP="00FF6F52">
          <w:pPr>
            <w:pStyle w:val="A27F48C5792E4CA3AC0076FF27FA6649"/>
          </w:pPr>
          <w:r w:rsidRPr="00D76EEF">
            <w:rPr>
              <w:rStyle w:val="Vietosrezervavimoenklotekstas"/>
            </w:rPr>
            <w:t>Norėdami įvesti tekstą, spustelėkite arba bakstelėkite čia.</w:t>
          </w:r>
        </w:p>
      </w:docPartBody>
    </w:docPart>
    <w:docPart>
      <w:docPartPr>
        <w:name w:val="25E65FF3723D404DB8DD7B749F833833"/>
        <w:category>
          <w:name w:val="Bendrosios nuostatos"/>
          <w:gallery w:val="placeholder"/>
        </w:category>
        <w:types>
          <w:type w:val="bbPlcHdr"/>
        </w:types>
        <w:behaviors>
          <w:behavior w:val="content"/>
        </w:behaviors>
        <w:guid w:val="{C6B629F7-54B8-48F4-AD2E-D9E3E86D4AAB}"/>
      </w:docPartPr>
      <w:docPartBody>
        <w:p w:rsidR="00B70B38" w:rsidRDefault="006F58AE" w:rsidP="006F58AE">
          <w:pPr>
            <w:pStyle w:val="25E65FF3723D404DB8DD7B749F833833"/>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1F6"/>
    <w:rsid w:val="00037DC2"/>
    <w:rsid w:val="00041D15"/>
    <w:rsid w:val="00060122"/>
    <w:rsid w:val="00096D5B"/>
    <w:rsid w:val="000A31F0"/>
    <w:rsid w:val="000F6D43"/>
    <w:rsid w:val="00121308"/>
    <w:rsid w:val="00124F11"/>
    <w:rsid w:val="0012742D"/>
    <w:rsid w:val="00153DD9"/>
    <w:rsid w:val="001667C3"/>
    <w:rsid w:val="001F2EB6"/>
    <w:rsid w:val="00205136"/>
    <w:rsid w:val="00206595"/>
    <w:rsid w:val="002478A3"/>
    <w:rsid w:val="00253AC0"/>
    <w:rsid w:val="00271BEE"/>
    <w:rsid w:val="002A0A99"/>
    <w:rsid w:val="002C3EB0"/>
    <w:rsid w:val="002C618F"/>
    <w:rsid w:val="002D09E3"/>
    <w:rsid w:val="002D3279"/>
    <w:rsid w:val="002E131F"/>
    <w:rsid w:val="002E3918"/>
    <w:rsid w:val="002F29F5"/>
    <w:rsid w:val="003260FB"/>
    <w:rsid w:val="00350207"/>
    <w:rsid w:val="0035360B"/>
    <w:rsid w:val="00356858"/>
    <w:rsid w:val="003672B5"/>
    <w:rsid w:val="00386987"/>
    <w:rsid w:val="00390464"/>
    <w:rsid w:val="00393040"/>
    <w:rsid w:val="003D73A0"/>
    <w:rsid w:val="004028D8"/>
    <w:rsid w:val="00417A9A"/>
    <w:rsid w:val="00434FB3"/>
    <w:rsid w:val="0045137C"/>
    <w:rsid w:val="004806C4"/>
    <w:rsid w:val="00485B8A"/>
    <w:rsid w:val="00491D36"/>
    <w:rsid w:val="004B3AC5"/>
    <w:rsid w:val="004D30BF"/>
    <w:rsid w:val="00501AA9"/>
    <w:rsid w:val="00523AB4"/>
    <w:rsid w:val="00527772"/>
    <w:rsid w:val="005518EE"/>
    <w:rsid w:val="0055626F"/>
    <w:rsid w:val="00573319"/>
    <w:rsid w:val="0059222D"/>
    <w:rsid w:val="005969D0"/>
    <w:rsid w:val="005B16D6"/>
    <w:rsid w:val="005B6C5C"/>
    <w:rsid w:val="005C1984"/>
    <w:rsid w:val="005C64B6"/>
    <w:rsid w:val="005D3B73"/>
    <w:rsid w:val="005E3880"/>
    <w:rsid w:val="005F3B53"/>
    <w:rsid w:val="00605C55"/>
    <w:rsid w:val="00617207"/>
    <w:rsid w:val="00626900"/>
    <w:rsid w:val="00627885"/>
    <w:rsid w:val="006454F0"/>
    <w:rsid w:val="0065216A"/>
    <w:rsid w:val="0068079C"/>
    <w:rsid w:val="006D6D4F"/>
    <w:rsid w:val="006F58AE"/>
    <w:rsid w:val="006F7BCE"/>
    <w:rsid w:val="00700995"/>
    <w:rsid w:val="00707EE7"/>
    <w:rsid w:val="0072026B"/>
    <w:rsid w:val="007728DC"/>
    <w:rsid w:val="00776E09"/>
    <w:rsid w:val="00780499"/>
    <w:rsid w:val="00793EC5"/>
    <w:rsid w:val="00795CFE"/>
    <w:rsid w:val="00795E79"/>
    <w:rsid w:val="007A0F00"/>
    <w:rsid w:val="007A451B"/>
    <w:rsid w:val="007A50E3"/>
    <w:rsid w:val="007B4B86"/>
    <w:rsid w:val="007C56CC"/>
    <w:rsid w:val="008242E0"/>
    <w:rsid w:val="00827C68"/>
    <w:rsid w:val="00831BC9"/>
    <w:rsid w:val="008405EB"/>
    <w:rsid w:val="00852922"/>
    <w:rsid w:val="00857589"/>
    <w:rsid w:val="00864FD6"/>
    <w:rsid w:val="008D14E2"/>
    <w:rsid w:val="008E084C"/>
    <w:rsid w:val="008E5CFE"/>
    <w:rsid w:val="0090653C"/>
    <w:rsid w:val="009075EA"/>
    <w:rsid w:val="00912539"/>
    <w:rsid w:val="00922B15"/>
    <w:rsid w:val="00942360"/>
    <w:rsid w:val="00951D16"/>
    <w:rsid w:val="00952A06"/>
    <w:rsid w:val="00955960"/>
    <w:rsid w:val="009600B1"/>
    <w:rsid w:val="0098639C"/>
    <w:rsid w:val="00993693"/>
    <w:rsid w:val="00993E82"/>
    <w:rsid w:val="009A19BA"/>
    <w:rsid w:val="009C6301"/>
    <w:rsid w:val="00A02490"/>
    <w:rsid w:val="00A379DA"/>
    <w:rsid w:val="00A442BF"/>
    <w:rsid w:val="00A62E9A"/>
    <w:rsid w:val="00A71AEB"/>
    <w:rsid w:val="00A83735"/>
    <w:rsid w:val="00AA2E85"/>
    <w:rsid w:val="00AC699B"/>
    <w:rsid w:val="00AF0913"/>
    <w:rsid w:val="00B23C4D"/>
    <w:rsid w:val="00B4135E"/>
    <w:rsid w:val="00B53304"/>
    <w:rsid w:val="00B625B0"/>
    <w:rsid w:val="00B66F8C"/>
    <w:rsid w:val="00B70B38"/>
    <w:rsid w:val="00B74556"/>
    <w:rsid w:val="00B93115"/>
    <w:rsid w:val="00BA1B0E"/>
    <w:rsid w:val="00BC0D52"/>
    <w:rsid w:val="00BD1491"/>
    <w:rsid w:val="00BF0296"/>
    <w:rsid w:val="00C10B4E"/>
    <w:rsid w:val="00C2426B"/>
    <w:rsid w:val="00C41640"/>
    <w:rsid w:val="00C6219B"/>
    <w:rsid w:val="00C67257"/>
    <w:rsid w:val="00C70753"/>
    <w:rsid w:val="00C70FCB"/>
    <w:rsid w:val="00C82F05"/>
    <w:rsid w:val="00C830EA"/>
    <w:rsid w:val="00C84264"/>
    <w:rsid w:val="00CB35B6"/>
    <w:rsid w:val="00CD0A2D"/>
    <w:rsid w:val="00CD6E8D"/>
    <w:rsid w:val="00CE2243"/>
    <w:rsid w:val="00CE2598"/>
    <w:rsid w:val="00CE5342"/>
    <w:rsid w:val="00CE6E82"/>
    <w:rsid w:val="00D000D7"/>
    <w:rsid w:val="00D07215"/>
    <w:rsid w:val="00D51E85"/>
    <w:rsid w:val="00D75548"/>
    <w:rsid w:val="00D84453"/>
    <w:rsid w:val="00DA40DD"/>
    <w:rsid w:val="00DB006E"/>
    <w:rsid w:val="00DB5653"/>
    <w:rsid w:val="00DB66A7"/>
    <w:rsid w:val="00DC5571"/>
    <w:rsid w:val="00DE600A"/>
    <w:rsid w:val="00DE72EB"/>
    <w:rsid w:val="00E06E4B"/>
    <w:rsid w:val="00E13399"/>
    <w:rsid w:val="00E53BF1"/>
    <w:rsid w:val="00E6363D"/>
    <w:rsid w:val="00E879B7"/>
    <w:rsid w:val="00EC1844"/>
    <w:rsid w:val="00ED3BDC"/>
    <w:rsid w:val="00ED77D7"/>
    <w:rsid w:val="00EF22F7"/>
    <w:rsid w:val="00EF2E75"/>
    <w:rsid w:val="00F33BAA"/>
    <w:rsid w:val="00F47384"/>
    <w:rsid w:val="00F47E08"/>
    <w:rsid w:val="00F5022B"/>
    <w:rsid w:val="00F523C5"/>
    <w:rsid w:val="00F81D85"/>
    <w:rsid w:val="00F936C4"/>
    <w:rsid w:val="00FC17EA"/>
    <w:rsid w:val="00FE2E37"/>
    <w:rsid w:val="00FF60C7"/>
    <w:rsid w:val="00FF6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06595"/>
    <w:rPr>
      <w:color w:val="808080"/>
    </w:rPr>
  </w:style>
  <w:style w:type="paragraph" w:customStyle="1" w:styleId="A57CF6441BE04003ABE636811AD41C72">
    <w:name w:val="A57CF6441BE04003ABE636811AD41C72"/>
    <w:rsid w:val="00FF6F52"/>
    <w:rPr>
      <w:lang w:val="lt-LT" w:eastAsia="lt-LT"/>
    </w:rPr>
  </w:style>
  <w:style w:type="paragraph" w:customStyle="1" w:styleId="1B1C3F978D864B6BA5F10125A6995DB1">
    <w:name w:val="1B1C3F978D864B6BA5F10125A6995DB1"/>
    <w:rsid w:val="00FF6F52"/>
    <w:rPr>
      <w:lang w:val="lt-LT" w:eastAsia="lt-LT"/>
    </w:rPr>
  </w:style>
  <w:style w:type="paragraph" w:customStyle="1" w:styleId="73C7583BB08C44E2BD6A8FE19DF31903">
    <w:name w:val="73C7583BB08C44E2BD6A8FE19DF31903"/>
    <w:rsid w:val="00FF6F52"/>
    <w:rPr>
      <w:lang w:val="lt-LT" w:eastAsia="lt-LT"/>
    </w:rPr>
  </w:style>
  <w:style w:type="paragraph" w:customStyle="1" w:styleId="64ABB87A49494659A6F44D4DA93A4DCD">
    <w:name w:val="64ABB87A49494659A6F44D4DA93A4DCD"/>
    <w:rsid w:val="00FF6F52"/>
    <w:rPr>
      <w:lang w:val="lt-LT" w:eastAsia="lt-LT"/>
    </w:rPr>
  </w:style>
  <w:style w:type="paragraph" w:customStyle="1" w:styleId="3051674882BA4E4A9AA322E5C19986BA">
    <w:name w:val="3051674882BA4E4A9AA322E5C19986BA"/>
    <w:rsid w:val="00FF6F52"/>
    <w:rPr>
      <w:lang w:val="lt-LT" w:eastAsia="lt-LT"/>
    </w:rPr>
  </w:style>
  <w:style w:type="paragraph" w:customStyle="1" w:styleId="A27F48C5792E4CA3AC0076FF27FA6649">
    <w:name w:val="A27F48C5792E4CA3AC0076FF27FA6649"/>
    <w:rsid w:val="00FF6F52"/>
    <w:rPr>
      <w:lang w:val="lt-LT" w:eastAsia="lt-LT"/>
    </w:rPr>
  </w:style>
  <w:style w:type="paragraph" w:customStyle="1" w:styleId="25E65FF3723D404DB8DD7B749F833833">
    <w:name w:val="25E65FF3723D404DB8DD7B749F833833"/>
    <w:rsid w:val="006F58AE"/>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A082F-41D4-46DA-AEFA-3A72B7D77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8288</Words>
  <Characters>4725</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Jūratė Mažeikienė</cp:lastModifiedBy>
  <cp:revision>13</cp:revision>
  <cp:lastPrinted>2024-12-17T13:20:00Z</cp:lastPrinted>
  <dcterms:created xsi:type="dcterms:W3CDTF">2025-06-10T09:25:00Z</dcterms:created>
  <dcterms:modified xsi:type="dcterms:W3CDTF">2025-06-13T15:20:00Z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